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C6BB7" w14:textId="4E8C0230" w:rsidR="008D3430" w:rsidRPr="00CB4C1A" w:rsidRDefault="008D3430" w:rsidP="00CB4C1A">
      <w:pPr>
        <w:pStyle w:val="1"/>
        <w:jc w:val="right"/>
        <w:rPr>
          <w:bCs/>
          <w:i w:val="0"/>
          <w:u w:val="none"/>
        </w:rPr>
      </w:pPr>
      <w:r w:rsidRPr="00CB4C1A">
        <w:rPr>
          <w:bCs/>
          <w:i w:val="0"/>
          <w:u w:val="none"/>
        </w:rPr>
        <w:t>Анатолий Ильич Хаеш</w:t>
      </w:r>
    </w:p>
    <w:p w14:paraId="277CFDFC" w14:textId="77777777" w:rsidR="008D3430" w:rsidRPr="00FE58BA" w:rsidRDefault="008D3430" w:rsidP="00FE58BA">
      <w:pPr>
        <w:pStyle w:val="1"/>
        <w:rPr>
          <w:b/>
          <w:i w:val="0"/>
          <w:u w:val="none"/>
        </w:rPr>
      </w:pPr>
      <w:r w:rsidRPr="00FE58BA">
        <w:rPr>
          <w:b/>
          <w:i w:val="0"/>
          <w:u w:val="none"/>
        </w:rPr>
        <w:t>ХАЕШИ</w:t>
      </w:r>
    </w:p>
    <w:p w14:paraId="0128705C" w14:textId="77777777" w:rsidR="008D3430" w:rsidRDefault="008D3430" w:rsidP="0064341A">
      <w:pPr>
        <w:pStyle w:val="aa"/>
        <w:ind w:firstLine="0"/>
        <w:rPr>
          <w:sz w:val="24"/>
        </w:rPr>
      </w:pPr>
      <w:r>
        <w:rPr>
          <w:sz w:val="24"/>
        </w:rPr>
        <w:t>Биографические и генеалогические сведения</w:t>
      </w:r>
    </w:p>
    <w:p w14:paraId="076B3BAA" w14:textId="2E682A1C" w:rsidR="008D3430" w:rsidRDefault="008D3430" w:rsidP="00823001">
      <w:pPr>
        <w:pStyle w:val="2"/>
        <w:ind w:firstLine="0"/>
        <w:jc w:val="center"/>
      </w:pPr>
      <w:r>
        <w:t>Гл</w:t>
      </w:r>
      <w:r w:rsidR="00484ACD">
        <w:t>ава 1. Этимология и предыстория</w:t>
      </w:r>
    </w:p>
    <w:p w14:paraId="6D2448C3" w14:textId="69015840" w:rsidR="00823001" w:rsidRPr="00823001" w:rsidRDefault="00823001" w:rsidP="00823001">
      <w:pPr>
        <w:spacing w:after="120"/>
        <w:jc w:val="center"/>
        <w:rPr>
          <w:sz w:val="24"/>
          <w:szCs w:val="24"/>
        </w:rPr>
      </w:pPr>
      <w:r w:rsidRPr="00823001">
        <w:rPr>
          <w:sz w:val="24"/>
          <w:szCs w:val="24"/>
        </w:rPr>
        <w:t>Версия 1</w:t>
      </w:r>
      <w:r w:rsidR="006A49E7">
        <w:rPr>
          <w:sz w:val="24"/>
          <w:szCs w:val="24"/>
          <w:lang w:val="en-US"/>
        </w:rPr>
        <w:t>9</w:t>
      </w:r>
      <w:r w:rsidRPr="00823001">
        <w:rPr>
          <w:sz w:val="24"/>
          <w:szCs w:val="24"/>
        </w:rPr>
        <w:t>.02.2021</w:t>
      </w:r>
    </w:p>
    <w:p w14:paraId="37DC8BC0" w14:textId="77777777" w:rsidR="008D3430" w:rsidRPr="008C04D9" w:rsidRDefault="00FE58BA" w:rsidP="0064341A">
      <w:pPr>
        <w:pStyle w:val="3"/>
        <w:numPr>
          <w:ilvl w:val="0"/>
          <w:numId w:val="0"/>
        </w:numPr>
        <w:spacing w:after="120"/>
        <w:jc w:val="center"/>
        <w:rPr>
          <w:b/>
        </w:rPr>
      </w:pPr>
      <w:r>
        <w:rPr>
          <w:b/>
        </w:rPr>
        <w:t>Семейные легенды о фамилии</w:t>
      </w:r>
    </w:p>
    <w:p w14:paraId="22EA236D" w14:textId="77777777" w:rsidR="008D3430" w:rsidRPr="008C04D9" w:rsidRDefault="003F6077" w:rsidP="003412A4">
      <w:pPr>
        <w:ind w:firstLine="720"/>
        <w:jc w:val="both"/>
        <w:rPr>
          <w:sz w:val="28"/>
          <w:szCs w:val="28"/>
        </w:rPr>
      </w:pPr>
      <w:r w:rsidRPr="008C04D9">
        <w:rPr>
          <w:sz w:val="28"/>
          <w:szCs w:val="28"/>
        </w:rPr>
        <w:t xml:space="preserve">Мой отец </w:t>
      </w:r>
      <w:r w:rsidR="008D3430" w:rsidRPr="008C04D9">
        <w:rPr>
          <w:sz w:val="28"/>
          <w:szCs w:val="28"/>
        </w:rPr>
        <w:t xml:space="preserve">Илья Хаеш: </w:t>
      </w:r>
    </w:p>
    <w:p w14:paraId="0B5DC027" w14:textId="30CC9A73" w:rsidR="008D3430" w:rsidRPr="00B30045" w:rsidRDefault="008D3430" w:rsidP="008C04D9">
      <w:pPr>
        <w:pStyle w:val="a3"/>
        <w:spacing w:before="120"/>
        <w:ind w:left="851" w:right="567"/>
        <w:rPr>
          <w:iCs/>
          <w:sz w:val="24"/>
          <w:szCs w:val="24"/>
        </w:rPr>
      </w:pPr>
      <w:r w:rsidRPr="00B30045">
        <w:rPr>
          <w:iCs/>
          <w:sz w:val="24"/>
          <w:szCs w:val="24"/>
        </w:rPr>
        <w:t xml:space="preserve">О нашей фамилии </w:t>
      </w:r>
      <w:r w:rsidR="003412A4" w:rsidRPr="00B30045">
        <w:rPr>
          <w:rFonts w:cs="Arial"/>
          <w:iCs/>
          <w:sz w:val="24"/>
          <w:szCs w:val="24"/>
        </w:rPr>
        <w:t>«</w:t>
      </w:r>
      <w:r w:rsidRPr="00B30045">
        <w:rPr>
          <w:iCs/>
          <w:sz w:val="24"/>
          <w:szCs w:val="24"/>
        </w:rPr>
        <w:t>Хаеш</w:t>
      </w:r>
      <w:r w:rsidR="003412A4" w:rsidRPr="00B30045">
        <w:rPr>
          <w:rFonts w:cs="Arial"/>
          <w:iCs/>
          <w:sz w:val="24"/>
          <w:szCs w:val="24"/>
        </w:rPr>
        <w:t>»</w:t>
      </w:r>
      <w:r w:rsidRPr="00B30045">
        <w:rPr>
          <w:iCs/>
          <w:sz w:val="24"/>
          <w:szCs w:val="24"/>
        </w:rPr>
        <w:t>. Это слово древнееврейское. Точно я в значении его не уверен, так как я язык этот знаю мало: он не имел для меня практического значения. С одной стороны</w:t>
      </w:r>
      <w:r w:rsidR="002B3332" w:rsidRPr="00B30045">
        <w:rPr>
          <w:iCs/>
          <w:sz w:val="24"/>
          <w:szCs w:val="24"/>
        </w:rPr>
        <w:t>,</w:t>
      </w:r>
      <w:r w:rsidRPr="00B30045">
        <w:rPr>
          <w:iCs/>
          <w:sz w:val="24"/>
          <w:szCs w:val="24"/>
        </w:rPr>
        <w:t xml:space="preserve"> это слово обозначает </w:t>
      </w:r>
      <w:r w:rsidR="008C04D9" w:rsidRPr="00B30045">
        <w:rPr>
          <w:rFonts w:cs="Arial"/>
          <w:iCs/>
          <w:sz w:val="24"/>
          <w:szCs w:val="24"/>
        </w:rPr>
        <w:t>«</w:t>
      </w:r>
      <w:r w:rsidRPr="00B30045">
        <w:rPr>
          <w:iCs/>
          <w:sz w:val="24"/>
          <w:szCs w:val="24"/>
        </w:rPr>
        <w:t>жизнь</w:t>
      </w:r>
      <w:r w:rsidR="008C04D9" w:rsidRPr="00B30045">
        <w:rPr>
          <w:rFonts w:cs="Arial"/>
          <w:iCs/>
          <w:sz w:val="24"/>
          <w:szCs w:val="24"/>
        </w:rPr>
        <w:t>»</w:t>
      </w:r>
      <w:r w:rsidRPr="00B30045">
        <w:rPr>
          <w:iCs/>
          <w:sz w:val="24"/>
          <w:szCs w:val="24"/>
        </w:rPr>
        <w:t>. Еще как будто бы в пе</w:t>
      </w:r>
      <w:r w:rsidR="003F6077" w:rsidRPr="00B30045">
        <w:rPr>
          <w:iCs/>
          <w:sz w:val="24"/>
          <w:szCs w:val="24"/>
        </w:rPr>
        <w:t xml:space="preserve">реводе на русский </w:t>
      </w:r>
      <w:r w:rsidR="008C04D9" w:rsidRPr="00B30045">
        <w:rPr>
          <w:rFonts w:cs="Arial"/>
          <w:iCs/>
          <w:sz w:val="24"/>
          <w:szCs w:val="24"/>
        </w:rPr>
        <w:t>—</w:t>
      </w:r>
      <w:r w:rsidR="003F6077" w:rsidRPr="00B30045">
        <w:rPr>
          <w:iCs/>
          <w:sz w:val="24"/>
          <w:szCs w:val="24"/>
        </w:rPr>
        <w:t xml:space="preserve"> фамилия </w:t>
      </w:r>
      <w:r w:rsidRPr="00B30045">
        <w:rPr>
          <w:iCs/>
          <w:sz w:val="24"/>
          <w:szCs w:val="24"/>
        </w:rPr>
        <w:t>Зверев. Такие же или близкие фамилии Хаес, Хаис, а по</w:t>
      </w:r>
      <w:r w:rsidR="002B3332" w:rsidRPr="00B30045">
        <w:rPr>
          <w:iCs/>
          <w:sz w:val="24"/>
          <w:szCs w:val="24"/>
        </w:rPr>
        <w:t>-</w:t>
      </w:r>
      <w:r w:rsidRPr="00B30045">
        <w:rPr>
          <w:iCs/>
          <w:sz w:val="24"/>
          <w:szCs w:val="24"/>
        </w:rPr>
        <w:t>древнееврейски Хаёйс</w:t>
      </w:r>
      <w:r w:rsidR="002B5B4B" w:rsidRPr="002B5B4B">
        <w:rPr>
          <w:rStyle w:val="a8"/>
          <w:iCs/>
          <w:sz w:val="28"/>
          <w:szCs w:val="28"/>
        </w:rPr>
        <w:footnoteReference w:id="1"/>
      </w:r>
      <w:r w:rsidR="003F6077" w:rsidRPr="00B30045">
        <w:rPr>
          <w:iCs/>
          <w:sz w:val="24"/>
          <w:szCs w:val="24"/>
        </w:rPr>
        <w:t>.</w:t>
      </w:r>
    </w:p>
    <w:p w14:paraId="26A14A72" w14:textId="344DFCAE" w:rsidR="008D3430" w:rsidRPr="00B30045" w:rsidRDefault="008D3430" w:rsidP="008C04D9">
      <w:pPr>
        <w:pStyle w:val="a3"/>
        <w:spacing w:before="120" w:after="120"/>
        <w:ind w:left="851" w:right="567"/>
        <w:rPr>
          <w:iCs/>
          <w:sz w:val="24"/>
          <w:szCs w:val="24"/>
        </w:rPr>
      </w:pPr>
      <w:r w:rsidRPr="00B30045">
        <w:rPr>
          <w:iCs/>
          <w:sz w:val="24"/>
          <w:szCs w:val="24"/>
        </w:rPr>
        <w:t xml:space="preserve">Очень может быть, что фамилия </w:t>
      </w:r>
      <w:r w:rsidR="008C04D9" w:rsidRPr="00B30045">
        <w:rPr>
          <w:iCs/>
          <w:sz w:val="24"/>
          <w:szCs w:val="24"/>
        </w:rPr>
        <w:t>«</w:t>
      </w:r>
      <w:r w:rsidRPr="00B30045">
        <w:rPr>
          <w:iCs/>
          <w:sz w:val="24"/>
          <w:szCs w:val="24"/>
        </w:rPr>
        <w:t>Хаеш</w:t>
      </w:r>
      <w:r w:rsidR="008C04D9" w:rsidRPr="00B30045">
        <w:rPr>
          <w:iCs/>
          <w:sz w:val="24"/>
          <w:szCs w:val="24"/>
        </w:rPr>
        <w:t>»</w:t>
      </w:r>
      <w:r w:rsidRPr="00B30045">
        <w:rPr>
          <w:iCs/>
          <w:sz w:val="24"/>
          <w:szCs w:val="24"/>
        </w:rPr>
        <w:t xml:space="preserve"> с окончанием на </w:t>
      </w:r>
      <w:r w:rsidR="008C04D9" w:rsidRPr="00B30045">
        <w:rPr>
          <w:iCs/>
          <w:sz w:val="24"/>
          <w:szCs w:val="24"/>
        </w:rPr>
        <w:t>«</w:t>
      </w:r>
      <w:r w:rsidRPr="00B30045">
        <w:rPr>
          <w:iCs/>
          <w:sz w:val="24"/>
          <w:szCs w:val="24"/>
        </w:rPr>
        <w:t>ш</w:t>
      </w:r>
      <w:r w:rsidR="008C04D9" w:rsidRPr="00B30045">
        <w:rPr>
          <w:iCs/>
          <w:sz w:val="24"/>
          <w:szCs w:val="24"/>
        </w:rPr>
        <w:t>»</w:t>
      </w:r>
      <w:r w:rsidRPr="00B30045">
        <w:rPr>
          <w:iCs/>
          <w:sz w:val="24"/>
          <w:szCs w:val="24"/>
        </w:rPr>
        <w:t xml:space="preserve"> идет от моего отца Лейзера. Он любил пофорсить: </w:t>
      </w:r>
      <w:r w:rsidR="008C04D9" w:rsidRPr="00B30045">
        <w:rPr>
          <w:iCs/>
          <w:sz w:val="24"/>
          <w:szCs w:val="24"/>
        </w:rPr>
        <w:t>«</w:t>
      </w:r>
      <w:r w:rsidRPr="00B30045">
        <w:rPr>
          <w:iCs/>
          <w:sz w:val="24"/>
          <w:szCs w:val="24"/>
        </w:rPr>
        <w:t>Хаешь!</w:t>
      </w:r>
      <w:r w:rsidR="003F6077" w:rsidRPr="00B30045">
        <w:rPr>
          <w:iCs/>
          <w:sz w:val="24"/>
          <w:szCs w:val="24"/>
        </w:rPr>
        <w:t>»</w:t>
      </w:r>
      <w:r w:rsidR="00C0602F" w:rsidRPr="00DB478E">
        <w:rPr>
          <w:rStyle w:val="a8"/>
          <w:iCs/>
          <w:sz w:val="28"/>
          <w:szCs w:val="28"/>
        </w:rPr>
        <w:footnoteReference w:id="2"/>
      </w:r>
      <w:r w:rsidR="002B3332" w:rsidRPr="00B30045">
        <w:rPr>
          <w:iCs/>
          <w:sz w:val="24"/>
          <w:szCs w:val="24"/>
        </w:rPr>
        <w:t>.</w:t>
      </w:r>
    </w:p>
    <w:p w14:paraId="14B1CCAF" w14:textId="77777777" w:rsidR="008D3430" w:rsidRPr="008C04D9" w:rsidRDefault="003F6077" w:rsidP="003412A4">
      <w:pPr>
        <w:ind w:firstLine="720"/>
        <w:jc w:val="both"/>
        <w:rPr>
          <w:sz w:val="28"/>
          <w:szCs w:val="28"/>
        </w:rPr>
      </w:pPr>
      <w:r w:rsidRPr="008C04D9">
        <w:rPr>
          <w:sz w:val="28"/>
          <w:szCs w:val="28"/>
        </w:rPr>
        <w:t xml:space="preserve">Мой троюродный брат </w:t>
      </w:r>
      <w:r w:rsidR="008D3430" w:rsidRPr="008C04D9">
        <w:rPr>
          <w:sz w:val="28"/>
          <w:szCs w:val="28"/>
        </w:rPr>
        <w:t xml:space="preserve">Даниель Хайот: </w:t>
      </w:r>
    </w:p>
    <w:p w14:paraId="0406242E" w14:textId="0C7DD050" w:rsidR="008D3430" w:rsidRPr="00B30045" w:rsidRDefault="008D3430" w:rsidP="00B667F1">
      <w:pPr>
        <w:pStyle w:val="a3"/>
        <w:spacing w:before="120" w:after="120"/>
        <w:ind w:left="851" w:right="567"/>
        <w:rPr>
          <w:iCs/>
          <w:sz w:val="24"/>
          <w:szCs w:val="24"/>
        </w:rPr>
      </w:pPr>
      <w:r w:rsidRPr="00B30045">
        <w:rPr>
          <w:iCs/>
          <w:sz w:val="24"/>
          <w:szCs w:val="24"/>
        </w:rPr>
        <w:t xml:space="preserve">Во времена Виленского Гаона или чуть раньше жили 4 брата: Зеев-Вульф, Арье-Лейб, Дов-Бер и Цви-Гирш, которые вместе с Гаоном боролись с хасидизмом. Поскольку эти имена </w:t>
      </w:r>
      <w:r w:rsidR="002B3332" w:rsidRPr="00B30045">
        <w:rPr>
          <w:iCs/>
          <w:sz w:val="24"/>
          <w:szCs w:val="24"/>
        </w:rPr>
        <w:t>—</w:t>
      </w:r>
      <w:r w:rsidRPr="00B30045">
        <w:rPr>
          <w:iCs/>
          <w:sz w:val="24"/>
          <w:szCs w:val="24"/>
        </w:rPr>
        <w:t xml:space="preserve"> названия зверей</w:t>
      </w:r>
      <w:r w:rsidR="002B3332" w:rsidRPr="00B30045">
        <w:rPr>
          <w:iCs/>
          <w:sz w:val="24"/>
          <w:szCs w:val="24"/>
        </w:rPr>
        <w:t>:</w:t>
      </w:r>
      <w:r w:rsidRPr="00B30045">
        <w:rPr>
          <w:iCs/>
          <w:sz w:val="24"/>
          <w:szCs w:val="24"/>
        </w:rPr>
        <w:t xml:space="preserve"> волка, льва, медведя и оленя, хасиды дали братьям общее прозвище «звери</w:t>
      </w:r>
      <w:r w:rsidR="008C04D9" w:rsidRPr="00B30045">
        <w:rPr>
          <w:iCs/>
          <w:sz w:val="24"/>
          <w:szCs w:val="24"/>
        </w:rPr>
        <w:t>»</w:t>
      </w:r>
      <w:r w:rsidRPr="00B30045">
        <w:rPr>
          <w:iCs/>
          <w:sz w:val="24"/>
          <w:szCs w:val="24"/>
        </w:rPr>
        <w:t xml:space="preserve"> </w:t>
      </w:r>
      <w:r w:rsidR="008C04D9" w:rsidRPr="00B30045">
        <w:rPr>
          <w:rFonts w:cs="Arial"/>
          <w:iCs/>
          <w:sz w:val="24"/>
          <w:szCs w:val="24"/>
        </w:rPr>
        <w:t>—</w:t>
      </w:r>
      <w:r w:rsidRPr="00B30045">
        <w:rPr>
          <w:iCs/>
          <w:sz w:val="24"/>
          <w:szCs w:val="24"/>
        </w:rPr>
        <w:t xml:space="preserve"> на иврите </w:t>
      </w:r>
      <w:r w:rsidR="008C04D9" w:rsidRPr="00B30045">
        <w:rPr>
          <w:iCs/>
          <w:sz w:val="24"/>
          <w:szCs w:val="24"/>
        </w:rPr>
        <w:t>«</w:t>
      </w:r>
      <w:r w:rsidRPr="00B30045">
        <w:rPr>
          <w:iCs/>
          <w:sz w:val="24"/>
          <w:szCs w:val="24"/>
        </w:rPr>
        <w:t>хайот</w:t>
      </w:r>
      <w:r w:rsidR="008C04D9" w:rsidRPr="00B30045">
        <w:rPr>
          <w:iCs/>
          <w:sz w:val="24"/>
          <w:szCs w:val="24"/>
        </w:rPr>
        <w:t>»</w:t>
      </w:r>
      <w:r w:rsidR="0094670C" w:rsidRPr="00DB478E">
        <w:rPr>
          <w:rStyle w:val="a8"/>
          <w:iCs/>
          <w:sz w:val="28"/>
          <w:szCs w:val="28"/>
        </w:rPr>
        <w:footnoteReference w:id="3"/>
      </w:r>
      <w:r w:rsidRPr="00B30045">
        <w:rPr>
          <w:iCs/>
          <w:sz w:val="24"/>
          <w:szCs w:val="24"/>
        </w:rPr>
        <w:t>.</w:t>
      </w:r>
    </w:p>
    <w:p w14:paraId="6484FD80" w14:textId="77777777" w:rsidR="008D3430" w:rsidRDefault="008D3430" w:rsidP="00CD63A9">
      <w:pPr>
        <w:pStyle w:val="3"/>
        <w:numPr>
          <w:ilvl w:val="0"/>
          <w:numId w:val="0"/>
        </w:numPr>
        <w:spacing w:after="120"/>
        <w:jc w:val="center"/>
        <w:rPr>
          <w:b/>
        </w:rPr>
      </w:pPr>
      <w:r>
        <w:rPr>
          <w:b/>
        </w:rPr>
        <w:t>Написание фамилии</w:t>
      </w:r>
    </w:p>
    <w:p w14:paraId="167958C3" w14:textId="7777777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Долгие годы я знал только русское написание нашей фамилии:</w:t>
      </w:r>
    </w:p>
    <w:p w14:paraId="484EE810" w14:textId="6A7A0E9C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Хаеш</w:t>
      </w:r>
      <w:r w:rsidR="007870B7">
        <w:rPr>
          <w:sz w:val="28"/>
          <w:szCs w:val="28"/>
        </w:rPr>
        <w:t>,</w:t>
      </w:r>
    </w:p>
    <w:p w14:paraId="162982A2" w14:textId="77777777" w:rsidR="008D3430" w:rsidRPr="003412A4" w:rsidRDefault="008D3430" w:rsidP="009C6531">
      <w:pPr>
        <w:jc w:val="both"/>
        <w:rPr>
          <w:sz w:val="28"/>
          <w:szCs w:val="28"/>
        </w:rPr>
      </w:pPr>
      <w:r w:rsidRPr="009C6531">
        <w:rPr>
          <w:sz w:val="28"/>
          <w:szCs w:val="28"/>
        </w:rPr>
        <w:t>т</w:t>
      </w:r>
      <w:r w:rsidRPr="003412A4">
        <w:rPr>
          <w:sz w:val="28"/>
          <w:szCs w:val="28"/>
        </w:rPr>
        <w:t xml:space="preserve">ак как отец никогда не писал ее по-еврейски, у матери была другая фамилия, а родителей отца я никогда не видел. </w:t>
      </w:r>
    </w:p>
    <w:p w14:paraId="51854C01" w14:textId="6C8DBF7B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 xml:space="preserve">В </w:t>
      </w:r>
      <w:r w:rsidR="009C6531">
        <w:rPr>
          <w:sz w:val="28"/>
          <w:szCs w:val="28"/>
        </w:rPr>
        <w:t>середине</w:t>
      </w:r>
      <w:r w:rsidRPr="003412A4">
        <w:rPr>
          <w:sz w:val="28"/>
          <w:szCs w:val="28"/>
        </w:rPr>
        <w:t xml:space="preserve"> </w:t>
      </w:r>
      <w:r w:rsidR="009C6531">
        <w:rPr>
          <w:sz w:val="28"/>
          <w:szCs w:val="28"/>
        </w:rPr>
        <w:t>19</w:t>
      </w:r>
      <w:r w:rsidRPr="003412A4">
        <w:rPr>
          <w:sz w:val="28"/>
          <w:szCs w:val="28"/>
        </w:rPr>
        <w:t>70-х годов, начав заниматься семейной историей, я встретил в справочнике «Вся Россия</w:t>
      </w:r>
      <w:r w:rsidR="00F6797E">
        <w:rPr>
          <w:sz w:val="28"/>
          <w:szCs w:val="28"/>
        </w:rPr>
        <w:t>»</w:t>
      </w:r>
      <w:r w:rsidRPr="003412A4">
        <w:rPr>
          <w:sz w:val="28"/>
          <w:szCs w:val="28"/>
        </w:rPr>
        <w:t xml:space="preserve"> </w:t>
      </w:r>
      <w:r w:rsidR="00F6797E">
        <w:rPr>
          <w:sz w:val="28"/>
          <w:szCs w:val="28"/>
        </w:rPr>
        <w:t>з</w:t>
      </w:r>
      <w:r w:rsidRPr="003412A4">
        <w:rPr>
          <w:sz w:val="28"/>
          <w:szCs w:val="28"/>
        </w:rPr>
        <w:t>а 1895 г</w:t>
      </w:r>
      <w:r w:rsidR="00F6797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более ранний русский вариант:</w:t>
      </w:r>
    </w:p>
    <w:p w14:paraId="01C1A353" w14:textId="2DB40DDD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Хаешъ</w:t>
      </w:r>
      <w:r w:rsidR="002B5B4B">
        <w:rPr>
          <w:rStyle w:val="a8"/>
          <w:sz w:val="28"/>
          <w:szCs w:val="28"/>
        </w:rPr>
        <w:footnoteReference w:id="4"/>
      </w:r>
      <w:r w:rsidR="007870B7">
        <w:rPr>
          <w:sz w:val="28"/>
          <w:szCs w:val="28"/>
        </w:rPr>
        <w:t>.</w:t>
      </w:r>
    </w:p>
    <w:p w14:paraId="7CA35C46" w14:textId="7777777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>Еще более ранние варианты:</w:t>
      </w:r>
    </w:p>
    <w:p w14:paraId="2217E152" w14:textId="77777777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Хаiесъ и Хайесъ</w:t>
      </w:r>
    </w:p>
    <w:p w14:paraId="092BC2F6" w14:textId="6ADF2952" w:rsidR="002E19F2" w:rsidRPr="003412A4" w:rsidRDefault="008D3430" w:rsidP="006025D2">
      <w:pPr>
        <w:spacing w:after="1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я нашел в 1992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в Вильнюсе в Государственном историческом архиве Литвы</w:t>
      </w:r>
      <w:r w:rsidR="00B6523E" w:rsidRPr="003412A4">
        <w:rPr>
          <w:sz w:val="28"/>
          <w:szCs w:val="28"/>
        </w:rPr>
        <w:t xml:space="preserve"> </w:t>
      </w:r>
      <w:r w:rsidR="001B5E7F" w:rsidRPr="003412A4">
        <w:rPr>
          <w:sz w:val="28"/>
          <w:szCs w:val="28"/>
        </w:rPr>
        <w:t>(</w:t>
      </w:r>
      <w:r w:rsidR="004A5BC7" w:rsidRPr="003412A4">
        <w:rPr>
          <w:sz w:val="28"/>
          <w:szCs w:val="28"/>
        </w:rPr>
        <w:t>LVIA</w:t>
      </w:r>
      <w:r w:rsidR="00B6523E" w:rsidRPr="003412A4">
        <w:rPr>
          <w:sz w:val="28"/>
          <w:szCs w:val="28"/>
        </w:rPr>
        <w:t>)</w:t>
      </w:r>
      <w:r w:rsidR="00C0602F">
        <w:rPr>
          <w:rStyle w:val="a8"/>
          <w:sz w:val="28"/>
          <w:szCs w:val="28"/>
        </w:rPr>
        <w:footnoteReference w:id="5"/>
      </w:r>
      <w:r w:rsidRPr="003412A4">
        <w:rPr>
          <w:sz w:val="28"/>
          <w:szCs w:val="28"/>
        </w:rPr>
        <w:t xml:space="preserve"> в метрических книгах местечка Жеймели. В них сохранились подлинная подпись моего прадеда «Матис Хаi</w:t>
      </w:r>
      <w:r w:rsidR="008C2B2E" w:rsidRPr="003412A4">
        <w:rPr>
          <w:sz w:val="28"/>
          <w:szCs w:val="28"/>
        </w:rPr>
        <w:t>есъ» 1889 г</w:t>
      </w:r>
      <w:r w:rsidR="00111CEE" w:rsidRPr="003412A4">
        <w:rPr>
          <w:sz w:val="28"/>
          <w:szCs w:val="28"/>
        </w:rPr>
        <w:t>.</w:t>
      </w:r>
      <w:r w:rsidR="00661CAF" w:rsidRPr="003412A4">
        <w:rPr>
          <w:sz w:val="28"/>
          <w:szCs w:val="28"/>
        </w:rPr>
        <w:t xml:space="preserve"> (Глава 2</w:t>
      </w:r>
      <w:r w:rsidR="00594DBF" w:rsidRPr="003412A4">
        <w:rPr>
          <w:sz w:val="28"/>
          <w:szCs w:val="28"/>
        </w:rPr>
        <w:t>.</w:t>
      </w:r>
      <w:r w:rsidR="00661CAF" w:rsidRPr="003412A4">
        <w:rPr>
          <w:sz w:val="28"/>
          <w:szCs w:val="28"/>
        </w:rPr>
        <w:t xml:space="preserve"> </w:t>
      </w:r>
      <w:r w:rsidR="00594DBF" w:rsidRPr="003412A4">
        <w:rPr>
          <w:sz w:val="28"/>
          <w:szCs w:val="28"/>
        </w:rPr>
        <w:t>Р</w:t>
      </w:r>
      <w:r w:rsidR="00661CAF" w:rsidRPr="003412A4">
        <w:rPr>
          <w:sz w:val="28"/>
          <w:szCs w:val="28"/>
        </w:rPr>
        <w:t>ис. 51)</w:t>
      </w:r>
      <w:r w:rsidR="008C2B2E" w:rsidRPr="003412A4">
        <w:rPr>
          <w:sz w:val="28"/>
          <w:szCs w:val="28"/>
        </w:rPr>
        <w:t xml:space="preserve"> </w:t>
      </w:r>
      <w:r w:rsidRPr="003412A4">
        <w:rPr>
          <w:sz w:val="28"/>
          <w:szCs w:val="28"/>
        </w:rPr>
        <w:t>и запись о бракосочетании Меры Хаимовны Хайесъ 189</w:t>
      </w:r>
      <w:r w:rsidR="007763EB" w:rsidRPr="003412A4">
        <w:rPr>
          <w:sz w:val="28"/>
          <w:szCs w:val="28"/>
        </w:rPr>
        <w:t>5</w:t>
      </w:r>
      <w:r w:rsidRPr="003412A4">
        <w:rPr>
          <w:sz w:val="28"/>
          <w:szCs w:val="28"/>
        </w:rPr>
        <w:t xml:space="preserve"> </w:t>
      </w:r>
      <w:r w:rsidR="00111CEE" w:rsidRPr="003412A4">
        <w:rPr>
          <w:sz w:val="28"/>
          <w:szCs w:val="28"/>
        </w:rPr>
        <w:t xml:space="preserve">г. </w:t>
      </w:r>
      <w:r w:rsidR="002E19F2" w:rsidRPr="003412A4">
        <w:rPr>
          <w:sz w:val="28"/>
          <w:szCs w:val="28"/>
        </w:rPr>
        <w:t>(</w:t>
      </w:r>
      <w:r w:rsidR="005B361B" w:rsidRPr="003412A4">
        <w:rPr>
          <w:sz w:val="28"/>
          <w:szCs w:val="28"/>
        </w:rPr>
        <w:t xml:space="preserve">См. </w:t>
      </w:r>
      <w:r w:rsidR="0064652D">
        <w:rPr>
          <w:sz w:val="28"/>
          <w:szCs w:val="28"/>
        </w:rPr>
        <w:t>ниже</w:t>
      </w:r>
      <w:r w:rsidR="005B361B" w:rsidRPr="003412A4">
        <w:rPr>
          <w:sz w:val="28"/>
          <w:szCs w:val="28"/>
        </w:rPr>
        <w:t xml:space="preserve">. </w:t>
      </w:r>
      <w:r w:rsidR="002E19F2" w:rsidRPr="003412A4">
        <w:rPr>
          <w:sz w:val="28"/>
          <w:szCs w:val="28"/>
        </w:rPr>
        <w:t>Рис</w:t>
      </w:r>
      <w:r w:rsidR="00111CEE" w:rsidRPr="003412A4">
        <w:rPr>
          <w:sz w:val="28"/>
          <w:szCs w:val="28"/>
        </w:rPr>
        <w:t>.</w:t>
      </w:r>
      <w:r w:rsidR="002E19F2" w:rsidRPr="003412A4">
        <w:rPr>
          <w:sz w:val="28"/>
          <w:szCs w:val="28"/>
        </w:rPr>
        <w:t xml:space="preserve"> </w:t>
      </w:r>
      <w:r w:rsidR="0064652D">
        <w:rPr>
          <w:sz w:val="28"/>
          <w:szCs w:val="28"/>
        </w:rPr>
        <w:t>1</w:t>
      </w:r>
      <w:r w:rsidR="00111CEE" w:rsidRPr="003412A4">
        <w:rPr>
          <w:sz w:val="28"/>
          <w:szCs w:val="28"/>
        </w:rPr>
        <w:t>)</w:t>
      </w:r>
      <w:r w:rsidRPr="003412A4">
        <w:rPr>
          <w:sz w:val="28"/>
          <w:szCs w:val="28"/>
        </w:rPr>
        <w:t>.</w:t>
      </w:r>
    </w:p>
    <w:p w14:paraId="6EE3055F" w14:textId="74677DE1" w:rsidR="002E19F2" w:rsidRDefault="00B2469E" w:rsidP="00B2469E">
      <w:pPr>
        <w:jc w:val="both"/>
      </w:pPr>
      <w:r w:rsidRPr="003412A4">
        <w:rPr>
          <w:noProof/>
          <w:sz w:val="28"/>
          <w:szCs w:val="28"/>
        </w:rPr>
        <w:drawing>
          <wp:inline distT="0" distB="0" distL="0" distR="0" wp14:anchorId="40E75950" wp14:editId="79FCDAEC">
            <wp:extent cx="5060950" cy="223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FB96" w14:textId="5E611709" w:rsidR="002E19F2" w:rsidRPr="00B2469E" w:rsidRDefault="002E19F2" w:rsidP="002E19F2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1</w:t>
      </w:r>
      <w:r w:rsidRPr="00B2469E">
        <w:rPr>
          <w:sz w:val="24"/>
          <w:szCs w:val="24"/>
        </w:rPr>
        <w:t>. Запись о бракосочетании Меры Хаимовны Хайесъ</w:t>
      </w:r>
      <w:r w:rsidR="002B5B4B" w:rsidRPr="009B0FDD">
        <w:rPr>
          <w:rStyle w:val="a8"/>
          <w:b w:val="0"/>
          <w:bCs/>
          <w:sz w:val="28"/>
          <w:szCs w:val="28"/>
        </w:rPr>
        <w:footnoteReference w:id="6"/>
      </w:r>
    </w:p>
    <w:p w14:paraId="622D5686" w14:textId="2244B357" w:rsidR="002E19F2" w:rsidRDefault="00B2469E" w:rsidP="00B6523E">
      <w:pPr>
        <w:pStyle w:val="a4"/>
        <w:jc w:val="both"/>
      </w:pPr>
      <w:r>
        <w:rPr>
          <w:noProof/>
        </w:rPr>
        <w:drawing>
          <wp:inline distT="0" distB="0" distL="0" distR="0" wp14:anchorId="065A2550" wp14:editId="59FB8C5D">
            <wp:extent cx="526415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32E4" w14:textId="2DD06389" w:rsidR="002E19F2" w:rsidRPr="00B2469E" w:rsidRDefault="002E19F2" w:rsidP="002E19F2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1</w:t>
      </w:r>
      <w:r w:rsidRPr="00B2469E">
        <w:rPr>
          <w:sz w:val="24"/>
          <w:szCs w:val="24"/>
        </w:rPr>
        <w:t>а. Та же запись по-еврейски</w:t>
      </w:r>
      <w:r w:rsidR="00906C2E" w:rsidRPr="009B0FDD">
        <w:rPr>
          <w:rStyle w:val="a8"/>
          <w:b w:val="0"/>
          <w:bCs/>
          <w:sz w:val="28"/>
          <w:szCs w:val="28"/>
        </w:rPr>
        <w:footnoteReference w:id="7"/>
      </w:r>
    </w:p>
    <w:p w14:paraId="12761100" w14:textId="4351428D" w:rsidR="008D3430" w:rsidRPr="003412A4" w:rsidRDefault="00425415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 xml:space="preserve">В </w:t>
      </w:r>
      <w:r w:rsidR="009E3724">
        <w:rPr>
          <w:sz w:val="28"/>
          <w:szCs w:val="28"/>
          <w:lang w:val="en-US"/>
        </w:rPr>
        <w:t>XV</w:t>
      </w:r>
      <w:r w:rsidRPr="003412A4">
        <w:rPr>
          <w:sz w:val="28"/>
          <w:szCs w:val="28"/>
        </w:rPr>
        <w:t>-м томе «Е</w:t>
      </w:r>
      <w:r w:rsidR="00756E51" w:rsidRPr="003412A4">
        <w:rPr>
          <w:sz w:val="28"/>
          <w:szCs w:val="28"/>
        </w:rPr>
        <w:t xml:space="preserve">врейской энциклопедии», </w:t>
      </w:r>
      <w:r w:rsidRPr="003412A4">
        <w:rPr>
          <w:sz w:val="28"/>
          <w:szCs w:val="28"/>
        </w:rPr>
        <w:t xml:space="preserve">есть </w:t>
      </w:r>
      <w:r w:rsidR="00823001">
        <w:rPr>
          <w:sz w:val="28"/>
          <w:szCs w:val="28"/>
        </w:rPr>
        <w:t>пять</w:t>
      </w:r>
      <w:r w:rsidRPr="003412A4">
        <w:rPr>
          <w:sz w:val="28"/>
          <w:szCs w:val="28"/>
        </w:rPr>
        <w:t xml:space="preserve"> стат</w:t>
      </w:r>
      <w:r w:rsidR="00CC7A1D" w:rsidRPr="003412A4">
        <w:rPr>
          <w:sz w:val="28"/>
          <w:szCs w:val="28"/>
        </w:rPr>
        <w:t>ей</w:t>
      </w:r>
      <w:r w:rsidRPr="003412A4">
        <w:rPr>
          <w:sz w:val="28"/>
          <w:szCs w:val="28"/>
        </w:rPr>
        <w:t xml:space="preserve"> о моих знаменитых однофамильцах </w:t>
      </w:r>
      <w:r w:rsidR="0039153E" w:rsidRPr="003412A4">
        <w:rPr>
          <w:sz w:val="28"/>
          <w:szCs w:val="28"/>
        </w:rPr>
        <w:t xml:space="preserve">или дальних родственниках </w:t>
      </w:r>
      <w:r w:rsidRPr="003412A4">
        <w:rPr>
          <w:sz w:val="28"/>
          <w:szCs w:val="28"/>
        </w:rPr>
        <w:t>Хаiecъ</w:t>
      </w:r>
      <w:r w:rsidR="00906C2E">
        <w:rPr>
          <w:rStyle w:val="a8"/>
          <w:sz w:val="28"/>
          <w:szCs w:val="28"/>
        </w:rPr>
        <w:footnoteReference w:id="8"/>
      </w:r>
      <w:r w:rsidRPr="003412A4">
        <w:rPr>
          <w:sz w:val="28"/>
          <w:szCs w:val="28"/>
        </w:rPr>
        <w:t>.</w:t>
      </w:r>
    </w:p>
    <w:p w14:paraId="5676DB02" w14:textId="03551280" w:rsidR="0039153E" w:rsidRPr="003412A4" w:rsidRDefault="0039153E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При редактировании этой главы в 2019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я решил включить сюда вариант написания фамилии в Бауском еврейском обществе 1878 г.:</w:t>
      </w:r>
    </w:p>
    <w:p w14:paraId="28BCB1CD" w14:textId="1AB4C974" w:rsidR="0039153E" w:rsidRPr="009C6531" w:rsidRDefault="0039153E" w:rsidP="0039153E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Хаiњесъ</w:t>
      </w:r>
      <w:r w:rsidR="00823001" w:rsidRPr="003412A4">
        <w:rPr>
          <w:sz w:val="28"/>
          <w:szCs w:val="28"/>
        </w:rPr>
        <w:t xml:space="preserve"> (Глава 2. Рис. 11)</w:t>
      </w:r>
      <w:r w:rsidR="007870B7">
        <w:rPr>
          <w:sz w:val="28"/>
          <w:szCs w:val="28"/>
        </w:rPr>
        <w:t>.</w:t>
      </w:r>
    </w:p>
    <w:p w14:paraId="69FDDBDD" w14:textId="1B7DD847" w:rsidR="002145A4" w:rsidRPr="003412A4" w:rsidRDefault="002145A4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 xml:space="preserve">Здесь знак </w:t>
      </w:r>
      <w:r w:rsidR="00155CD7">
        <w:rPr>
          <w:sz w:val="28"/>
          <w:szCs w:val="28"/>
        </w:rPr>
        <w:t>«</w:t>
      </w:r>
      <w:r w:rsidRPr="003412A4">
        <w:rPr>
          <w:sz w:val="28"/>
          <w:szCs w:val="28"/>
        </w:rPr>
        <w:t>њ</w:t>
      </w:r>
      <w:r w:rsidR="00155CD7">
        <w:rPr>
          <w:sz w:val="28"/>
          <w:szCs w:val="28"/>
        </w:rPr>
        <w:t>»</w:t>
      </w:r>
      <w:r w:rsidRPr="003412A4">
        <w:rPr>
          <w:sz w:val="28"/>
          <w:szCs w:val="28"/>
        </w:rPr>
        <w:t xml:space="preserve"> обозначает букву «ять», использовавшуюся </w:t>
      </w:r>
      <w:r w:rsidR="00DD1DBC">
        <w:rPr>
          <w:sz w:val="28"/>
          <w:szCs w:val="28"/>
        </w:rPr>
        <w:t>до 1918 г.</w:t>
      </w:r>
      <w:r w:rsidRPr="003412A4">
        <w:rPr>
          <w:sz w:val="28"/>
          <w:szCs w:val="28"/>
        </w:rPr>
        <w:t xml:space="preserve"> в русском языке.</w:t>
      </w:r>
    </w:p>
    <w:p w14:paraId="4AE897AF" w14:textId="135D14EB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В 1997 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</w:t>
      </w:r>
      <w:r w:rsidR="00594DBF" w:rsidRPr="003412A4">
        <w:rPr>
          <w:sz w:val="28"/>
          <w:szCs w:val="28"/>
        </w:rPr>
        <w:t xml:space="preserve">израильтянин </w:t>
      </w:r>
      <w:r w:rsidRPr="003412A4">
        <w:rPr>
          <w:sz w:val="28"/>
          <w:szCs w:val="28"/>
        </w:rPr>
        <w:t>Дани</w:t>
      </w:r>
      <w:r w:rsidR="00C225AF">
        <w:rPr>
          <w:sz w:val="28"/>
          <w:szCs w:val="28"/>
        </w:rPr>
        <w:t>ель</w:t>
      </w:r>
      <w:r w:rsidRPr="003412A4">
        <w:rPr>
          <w:sz w:val="28"/>
          <w:szCs w:val="28"/>
        </w:rPr>
        <w:t xml:space="preserve"> Хайот познакомил меня с опубликованной копией собственноручного письма 1897 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нашего с ним общего прадеда Матеса, написанного им в 1897</w:t>
      </w:r>
      <w:r w:rsidR="003E2D4E">
        <w:rPr>
          <w:sz w:val="28"/>
          <w:szCs w:val="28"/>
        </w:rPr>
        <w:t> </w:t>
      </w:r>
      <w:r w:rsidRPr="003412A4">
        <w:rPr>
          <w:sz w:val="28"/>
          <w:szCs w:val="28"/>
        </w:rPr>
        <w:t>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на его личном почтовом бланке</w:t>
      </w:r>
      <w:r w:rsidR="00DD1DBC">
        <w:rPr>
          <w:sz w:val="28"/>
          <w:szCs w:val="28"/>
        </w:rPr>
        <w:t>, где он называет себя</w:t>
      </w:r>
      <w:r w:rsidR="0039153E" w:rsidRPr="003412A4">
        <w:rPr>
          <w:sz w:val="28"/>
          <w:szCs w:val="28"/>
        </w:rPr>
        <w:t>:</w:t>
      </w:r>
    </w:p>
    <w:p w14:paraId="580FEBB7" w14:textId="36B09C3B" w:rsidR="008D3430" w:rsidRPr="009C6531" w:rsidRDefault="008D3430" w:rsidP="0039153E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Матусъ Хаюсъ</w:t>
      </w:r>
      <w:r w:rsidR="00823001">
        <w:rPr>
          <w:sz w:val="28"/>
          <w:szCs w:val="28"/>
        </w:rPr>
        <w:t xml:space="preserve"> </w:t>
      </w:r>
      <w:r w:rsidR="00823001" w:rsidRPr="003412A4">
        <w:rPr>
          <w:sz w:val="28"/>
          <w:szCs w:val="28"/>
        </w:rPr>
        <w:t>(Глава 2. Рис. 53)</w:t>
      </w:r>
      <w:r w:rsidR="007870B7">
        <w:rPr>
          <w:sz w:val="28"/>
          <w:szCs w:val="28"/>
        </w:rPr>
        <w:t>.</w:t>
      </w:r>
    </w:p>
    <w:p w14:paraId="75D2AED5" w14:textId="77777777" w:rsidR="008D3430" w:rsidRPr="003412A4" w:rsidRDefault="003F6077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Наконец, в 1997 и в 1998 годах</w:t>
      </w:r>
      <w:r w:rsidR="008D3430" w:rsidRPr="003412A4">
        <w:rPr>
          <w:sz w:val="28"/>
          <w:szCs w:val="28"/>
        </w:rPr>
        <w:t xml:space="preserve"> я получил из </w:t>
      </w:r>
      <w:r w:rsidR="0039153E" w:rsidRPr="003412A4">
        <w:rPr>
          <w:sz w:val="28"/>
          <w:szCs w:val="28"/>
        </w:rPr>
        <w:t xml:space="preserve">LVIA </w:t>
      </w:r>
      <w:r w:rsidR="008D3430" w:rsidRPr="003412A4">
        <w:rPr>
          <w:sz w:val="28"/>
          <w:szCs w:val="28"/>
        </w:rPr>
        <w:t xml:space="preserve">ревизские сказки начала прошлого века, где мои предки записаны как </w:t>
      </w:r>
    </w:p>
    <w:p w14:paraId="2E8A1C0A" w14:textId="29332265" w:rsidR="0039153E" w:rsidRDefault="008D3430">
      <w:pPr>
        <w:pStyle w:val="a4"/>
        <w:jc w:val="center"/>
        <w:rPr>
          <w:sz w:val="30"/>
        </w:rPr>
      </w:pPr>
      <w:r w:rsidRPr="009C6531">
        <w:rPr>
          <w:sz w:val="28"/>
          <w:szCs w:val="28"/>
        </w:rPr>
        <w:t>Хайсъ</w:t>
      </w:r>
      <w:r w:rsidR="005524A4" w:rsidRPr="009C6531">
        <w:rPr>
          <w:sz w:val="28"/>
          <w:szCs w:val="28"/>
        </w:rPr>
        <w:t>,</w:t>
      </w:r>
      <w:r w:rsidRPr="006F0055">
        <w:rPr>
          <w:sz w:val="30"/>
        </w:rPr>
        <w:t xml:space="preserve"> </w:t>
      </w:r>
      <w:r w:rsidRPr="009C2A49">
        <w:rPr>
          <w:sz w:val="28"/>
          <w:szCs w:val="28"/>
        </w:rPr>
        <w:t>1816</w:t>
      </w:r>
      <w:r w:rsidR="005524A4" w:rsidRPr="009C2A49">
        <w:rPr>
          <w:sz w:val="28"/>
          <w:szCs w:val="28"/>
        </w:rPr>
        <w:t xml:space="preserve"> г.</w:t>
      </w:r>
      <w:r w:rsidRPr="009C2A49">
        <w:rPr>
          <w:sz w:val="28"/>
          <w:szCs w:val="28"/>
        </w:rPr>
        <w:t xml:space="preserve"> </w:t>
      </w:r>
      <w:r w:rsidR="005524A4" w:rsidRPr="009C2A49">
        <w:rPr>
          <w:sz w:val="28"/>
          <w:szCs w:val="28"/>
        </w:rPr>
        <w:t>(Глава 2. Рис. 1)</w:t>
      </w:r>
      <w:r w:rsidR="0036335E" w:rsidRPr="009C2A49">
        <w:rPr>
          <w:sz w:val="28"/>
          <w:szCs w:val="28"/>
        </w:rPr>
        <w:t>;</w:t>
      </w:r>
    </w:p>
    <w:p w14:paraId="03626C73" w14:textId="61CA909B" w:rsidR="0039153E" w:rsidRPr="009C2A49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Х</w:t>
      </w:r>
      <w:r w:rsidR="005524A4" w:rsidRPr="009C6531">
        <w:rPr>
          <w:sz w:val="28"/>
          <w:szCs w:val="28"/>
        </w:rPr>
        <w:t>њ</w:t>
      </w:r>
      <w:r w:rsidRPr="009C6531">
        <w:rPr>
          <w:sz w:val="28"/>
          <w:szCs w:val="28"/>
        </w:rPr>
        <w:t>съ</w:t>
      </w:r>
      <w:r w:rsidR="005524A4" w:rsidRPr="009C6531">
        <w:rPr>
          <w:sz w:val="28"/>
          <w:szCs w:val="28"/>
        </w:rPr>
        <w:t>,</w:t>
      </w:r>
      <w:r w:rsidR="005524A4">
        <w:rPr>
          <w:sz w:val="30"/>
        </w:rPr>
        <w:t xml:space="preserve"> </w:t>
      </w:r>
      <w:r w:rsidRPr="009C2A49">
        <w:rPr>
          <w:sz w:val="28"/>
          <w:szCs w:val="28"/>
        </w:rPr>
        <w:t>1818</w:t>
      </w:r>
      <w:r w:rsidR="005524A4" w:rsidRPr="009C2A49">
        <w:rPr>
          <w:sz w:val="28"/>
          <w:szCs w:val="28"/>
        </w:rPr>
        <w:t xml:space="preserve"> г. (Глава 2. Рис. 4а)</w:t>
      </w:r>
      <w:r w:rsidR="0036335E" w:rsidRPr="009C2A49">
        <w:rPr>
          <w:sz w:val="28"/>
          <w:szCs w:val="28"/>
        </w:rPr>
        <w:t>;</w:t>
      </w:r>
    </w:p>
    <w:p w14:paraId="71E72FD2" w14:textId="1A54ED52" w:rsidR="008D3430" w:rsidRPr="009C2A49" w:rsidRDefault="008D3430">
      <w:pPr>
        <w:pStyle w:val="a4"/>
        <w:jc w:val="center"/>
        <w:rPr>
          <w:sz w:val="28"/>
          <w:szCs w:val="28"/>
        </w:rPr>
      </w:pPr>
      <w:r w:rsidRPr="009C2A49">
        <w:rPr>
          <w:sz w:val="28"/>
          <w:szCs w:val="28"/>
        </w:rPr>
        <w:t>Ха</w:t>
      </w:r>
      <w:r w:rsidR="005524A4" w:rsidRPr="009C2A49">
        <w:rPr>
          <w:sz w:val="28"/>
          <w:szCs w:val="28"/>
        </w:rPr>
        <w:t>њ</w:t>
      </w:r>
      <w:r w:rsidRPr="009C2A49">
        <w:rPr>
          <w:sz w:val="28"/>
          <w:szCs w:val="28"/>
        </w:rPr>
        <w:t>съ и Хаисъ</w:t>
      </w:r>
      <w:r w:rsidR="005524A4" w:rsidRPr="009C2A49">
        <w:rPr>
          <w:sz w:val="28"/>
          <w:szCs w:val="28"/>
        </w:rPr>
        <w:t xml:space="preserve">, </w:t>
      </w:r>
      <w:r w:rsidRPr="009C2A49">
        <w:rPr>
          <w:sz w:val="28"/>
          <w:szCs w:val="28"/>
        </w:rPr>
        <w:t>1834</w:t>
      </w:r>
      <w:r w:rsidR="005524A4" w:rsidRPr="009C2A49">
        <w:rPr>
          <w:sz w:val="28"/>
          <w:szCs w:val="28"/>
        </w:rPr>
        <w:t xml:space="preserve"> (Глава 2. Рис. 2</w:t>
      </w:r>
      <w:r w:rsidR="00DD1DBC">
        <w:rPr>
          <w:sz w:val="28"/>
          <w:szCs w:val="28"/>
        </w:rPr>
        <w:t>,</w:t>
      </w:r>
      <w:r w:rsidR="005524A4" w:rsidRPr="009C2A49">
        <w:rPr>
          <w:sz w:val="28"/>
          <w:szCs w:val="28"/>
        </w:rPr>
        <w:t xml:space="preserve"> 2а)</w:t>
      </w:r>
      <w:r w:rsidR="0036335E" w:rsidRPr="009C2A49">
        <w:rPr>
          <w:sz w:val="28"/>
          <w:szCs w:val="28"/>
        </w:rPr>
        <w:t>.</w:t>
      </w:r>
    </w:p>
    <w:p w14:paraId="4D228665" w14:textId="7777777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Изучая в школе немецкий язык, я, конечно, попробовал написать свою фамилию на этом языке:</w:t>
      </w:r>
    </w:p>
    <w:p w14:paraId="408ABB51" w14:textId="2C85D38B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Haesch</w:t>
      </w:r>
      <w:r w:rsidR="007870B7">
        <w:rPr>
          <w:sz w:val="28"/>
          <w:szCs w:val="28"/>
        </w:rPr>
        <w:t>.</w:t>
      </w:r>
    </w:p>
    <w:p w14:paraId="2540D81C" w14:textId="7777777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То же позже сделал мой сын Сергей, изучая английский язык:</w:t>
      </w:r>
    </w:p>
    <w:p w14:paraId="43AF812A" w14:textId="25115080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Khaesh</w:t>
      </w:r>
      <w:r w:rsidR="007870B7">
        <w:rPr>
          <w:sz w:val="28"/>
          <w:szCs w:val="28"/>
        </w:rPr>
        <w:t>,</w:t>
      </w:r>
    </w:p>
    <w:p w14:paraId="3EFAFDAD" w14:textId="77777777" w:rsidR="008D3430" w:rsidRPr="003412A4" w:rsidRDefault="008D3430" w:rsidP="009C2A49">
      <w:pPr>
        <w:jc w:val="both"/>
        <w:rPr>
          <w:sz w:val="28"/>
          <w:szCs w:val="28"/>
        </w:rPr>
      </w:pPr>
      <w:r w:rsidRPr="003412A4">
        <w:rPr>
          <w:sz w:val="28"/>
          <w:szCs w:val="28"/>
        </w:rPr>
        <w:t>причем, став взрослым, принял это написание для английского варианта своих визитных карточек.</w:t>
      </w:r>
    </w:p>
    <w:p w14:paraId="3DE2B262" w14:textId="26C2DAF6" w:rsidR="008D3430" w:rsidRPr="003412A4" w:rsidRDefault="002F731C" w:rsidP="003412A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3430" w:rsidRPr="003412A4">
        <w:rPr>
          <w:sz w:val="28"/>
          <w:szCs w:val="28"/>
        </w:rPr>
        <w:t xml:space="preserve"> «Еврейской энциклопедии»</w:t>
      </w:r>
      <w:r w:rsidR="00906C2E">
        <w:rPr>
          <w:rStyle w:val="a8"/>
          <w:sz w:val="28"/>
          <w:szCs w:val="28"/>
        </w:rPr>
        <w:footnoteReference w:id="9"/>
      </w:r>
      <w:r w:rsidR="008D3430" w:rsidRPr="003412A4">
        <w:rPr>
          <w:sz w:val="28"/>
          <w:szCs w:val="28"/>
        </w:rPr>
        <w:t xml:space="preserve"> я нашел, что мой однофамилец, издав в 1900 г</w:t>
      </w:r>
      <w:r w:rsidR="003E2D4E">
        <w:rPr>
          <w:sz w:val="28"/>
          <w:szCs w:val="28"/>
        </w:rPr>
        <w:t>.</w:t>
      </w:r>
      <w:r w:rsidR="008D3430" w:rsidRPr="003412A4">
        <w:rPr>
          <w:sz w:val="28"/>
          <w:szCs w:val="28"/>
        </w:rPr>
        <w:t xml:space="preserve"> в Вене книгу </w:t>
      </w:r>
      <w:r w:rsidR="00BC0282">
        <w:rPr>
          <w:sz w:val="28"/>
          <w:szCs w:val="28"/>
        </w:rPr>
        <w:t>«</w:t>
      </w:r>
      <w:r w:rsidR="008D3430" w:rsidRPr="003412A4">
        <w:rPr>
          <w:sz w:val="28"/>
          <w:szCs w:val="28"/>
        </w:rPr>
        <w:t>Beiträge zur nordsemitische</w:t>
      </w:r>
      <w:r>
        <w:rPr>
          <w:sz w:val="28"/>
          <w:szCs w:val="28"/>
          <w:lang w:val="en-US"/>
        </w:rPr>
        <w:t>n</w:t>
      </w:r>
      <w:r w:rsidR="008D3430" w:rsidRPr="003412A4">
        <w:rPr>
          <w:sz w:val="28"/>
          <w:szCs w:val="28"/>
        </w:rPr>
        <w:t xml:space="preserve"> Onomatologie</w:t>
      </w:r>
      <w:r w:rsidR="00BC0282">
        <w:rPr>
          <w:sz w:val="28"/>
          <w:szCs w:val="28"/>
        </w:rPr>
        <w:t>»</w:t>
      </w:r>
      <w:r w:rsidR="008D3430" w:rsidRPr="003412A4">
        <w:rPr>
          <w:sz w:val="28"/>
          <w:szCs w:val="28"/>
        </w:rPr>
        <w:t>, изобразил на ней свою фамилию как:</w:t>
      </w:r>
    </w:p>
    <w:p w14:paraId="3CE23FF4" w14:textId="244A1741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Chajes</w:t>
      </w:r>
      <w:r w:rsidR="007870B7">
        <w:rPr>
          <w:sz w:val="28"/>
          <w:szCs w:val="28"/>
        </w:rPr>
        <w:t>.</w:t>
      </w:r>
    </w:p>
    <w:p w14:paraId="4EBC5220" w14:textId="3EA7FAE5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 xml:space="preserve">Также выглядит фамилия в 7 томе </w:t>
      </w:r>
      <w:r w:rsidR="00BC0282">
        <w:rPr>
          <w:sz w:val="28"/>
          <w:szCs w:val="28"/>
        </w:rPr>
        <w:t>«</w:t>
      </w:r>
      <w:r w:rsidRPr="003412A4">
        <w:rPr>
          <w:sz w:val="28"/>
          <w:szCs w:val="28"/>
        </w:rPr>
        <w:t>Encyclopaedia Judaica</w:t>
      </w:r>
      <w:r w:rsidR="00BC0282">
        <w:rPr>
          <w:sz w:val="28"/>
          <w:szCs w:val="28"/>
        </w:rPr>
        <w:t>»</w:t>
      </w:r>
      <w:r w:rsidRPr="003412A4">
        <w:rPr>
          <w:sz w:val="28"/>
          <w:szCs w:val="28"/>
        </w:rPr>
        <w:t>, изданной на английском языке в 1972 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в Иерусалиме.</w:t>
      </w:r>
    </w:p>
    <w:p w14:paraId="29A77157" w14:textId="060F7BF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В 1993 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я отправил в американский журнал «Avotaynu» свою первую статью</w:t>
      </w:r>
      <w:r w:rsidR="00906C2E">
        <w:rPr>
          <w:rStyle w:val="a8"/>
          <w:sz w:val="28"/>
          <w:szCs w:val="28"/>
        </w:rPr>
        <w:footnoteReference w:id="10"/>
      </w:r>
      <w:r w:rsidRPr="003412A4">
        <w:rPr>
          <w:sz w:val="28"/>
          <w:szCs w:val="28"/>
        </w:rPr>
        <w:t>. Там ее перевели на английский язык и издали под фамилией:</w:t>
      </w:r>
    </w:p>
    <w:p w14:paraId="17B3D6AC" w14:textId="496AE527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Chayesh</w:t>
      </w:r>
      <w:r w:rsidR="007870B7">
        <w:rPr>
          <w:sz w:val="28"/>
          <w:szCs w:val="28"/>
        </w:rPr>
        <w:t>.</w:t>
      </w:r>
    </w:p>
    <w:p w14:paraId="693F4392" w14:textId="24786856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Этот вариант мне понравился по нескольким причинам. Во-первых, в документе</w:t>
      </w:r>
      <w:r w:rsidR="0036647D">
        <w:rPr>
          <w:rStyle w:val="a8"/>
          <w:sz w:val="28"/>
          <w:szCs w:val="28"/>
        </w:rPr>
        <w:footnoteReference w:id="11"/>
      </w:r>
      <w:r w:rsidRPr="003412A4">
        <w:rPr>
          <w:sz w:val="28"/>
          <w:szCs w:val="28"/>
        </w:rPr>
        <w:t xml:space="preserve"> от </w:t>
      </w:r>
      <w:r w:rsidRPr="008C075A">
        <w:rPr>
          <w:sz w:val="28"/>
          <w:szCs w:val="28"/>
        </w:rPr>
        <w:t xml:space="preserve">8 февраля 1941 </w:t>
      </w:r>
      <w:r w:rsidRPr="003412A4">
        <w:rPr>
          <w:sz w:val="28"/>
          <w:szCs w:val="28"/>
        </w:rPr>
        <w:t>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с личной подписью моего деда Лейзера, он расписался как </w:t>
      </w:r>
    </w:p>
    <w:p w14:paraId="3B1035FF" w14:textId="24E5E4C5" w:rsidR="008D3430" w:rsidRPr="009C6531" w:rsidRDefault="008D3430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Chaes</w:t>
      </w:r>
      <w:r w:rsidR="007870B7">
        <w:rPr>
          <w:sz w:val="28"/>
          <w:szCs w:val="28"/>
        </w:rPr>
        <w:t>,</w:t>
      </w:r>
    </w:p>
    <w:p w14:paraId="77F43812" w14:textId="77777777" w:rsidR="008D3430" w:rsidRPr="003412A4" w:rsidRDefault="008D3430" w:rsidP="009C2A49">
      <w:pPr>
        <w:jc w:val="both"/>
        <w:rPr>
          <w:sz w:val="28"/>
          <w:szCs w:val="28"/>
        </w:rPr>
      </w:pPr>
      <w:r w:rsidRPr="003412A4">
        <w:rPr>
          <w:sz w:val="28"/>
          <w:szCs w:val="28"/>
        </w:rPr>
        <w:t>то есть его фамилия начинается с «Ch». Харкающее буквосочетание «Kh»</w:t>
      </w:r>
      <w:r w:rsidR="00CE5968" w:rsidRPr="003412A4">
        <w:rPr>
          <w:sz w:val="28"/>
          <w:szCs w:val="28"/>
        </w:rPr>
        <w:t xml:space="preserve"> я воспринимаю с трудом</w:t>
      </w:r>
      <w:r w:rsidRPr="003412A4">
        <w:rPr>
          <w:sz w:val="28"/>
          <w:szCs w:val="28"/>
        </w:rPr>
        <w:t xml:space="preserve">. Поэтому при написании своей фамилии латинскими буквами всегда придерживаюсь варианта Chayesh. </w:t>
      </w:r>
    </w:p>
    <w:p w14:paraId="6F1812D5" w14:textId="6A93022C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 xml:space="preserve">Некоторые знакомые американцы указывали </w:t>
      </w:r>
      <w:r w:rsidR="009D7DBC">
        <w:rPr>
          <w:sz w:val="28"/>
          <w:szCs w:val="28"/>
        </w:rPr>
        <w:t xml:space="preserve">мне </w:t>
      </w:r>
      <w:r w:rsidRPr="003412A4">
        <w:rPr>
          <w:sz w:val="28"/>
          <w:szCs w:val="28"/>
        </w:rPr>
        <w:t>на его неправильность. Не признает это написание и мой сын Сергей. Их доводы казались довольно убедительными. Но мой троюродный брат, живущий в Израиле, доктор наук Даниель Хайот и его кузина Циля пишут свою фамилию как:</w:t>
      </w:r>
    </w:p>
    <w:p w14:paraId="09975ECF" w14:textId="22862266" w:rsidR="008D3430" w:rsidRPr="009C6531" w:rsidRDefault="008D3430" w:rsidP="00054AF4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Chajuss</w:t>
      </w:r>
      <w:r w:rsidR="007870B7">
        <w:rPr>
          <w:sz w:val="28"/>
          <w:szCs w:val="28"/>
        </w:rPr>
        <w:t>.</w:t>
      </w:r>
    </w:p>
    <w:p w14:paraId="0F1CCE32" w14:textId="779D5EAD" w:rsidR="008D3430" w:rsidRPr="00DC0E4A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Др. П. Якоби</w:t>
      </w:r>
      <w:r w:rsidR="008F11E3">
        <w:rPr>
          <w:rStyle w:val="a8"/>
          <w:sz w:val="28"/>
          <w:szCs w:val="28"/>
        </w:rPr>
        <w:footnoteReference w:id="12"/>
      </w:r>
      <w:r w:rsidRPr="003412A4">
        <w:rPr>
          <w:sz w:val="28"/>
          <w:szCs w:val="28"/>
        </w:rPr>
        <w:t xml:space="preserve">, занимающийся исследованием генеалогии старых ашкеназских </w:t>
      </w:r>
      <w:r w:rsidR="00CC63FD">
        <w:rPr>
          <w:sz w:val="28"/>
          <w:szCs w:val="28"/>
        </w:rPr>
        <w:t xml:space="preserve">раввинских </w:t>
      </w:r>
      <w:r w:rsidRPr="003412A4">
        <w:rPr>
          <w:sz w:val="28"/>
          <w:szCs w:val="28"/>
        </w:rPr>
        <w:t>фамилий в 1994 г. записывает ее так</w:t>
      </w:r>
      <w:r w:rsidR="00DC0E4A">
        <w:rPr>
          <w:sz w:val="28"/>
          <w:szCs w:val="28"/>
        </w:rPr>
        <w:t>:</w:t>
      </w:r>
    </w:p>
    <w:p w14:paraId="5F1F00F8" w14:textId="1C50C50E" w:rsidR="008D3430" w:rsidRPr="009C6531" w:rsidRDefault="008D3430" w:rsidP="00054AF4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Chayuth (</w:t>
      </w:r>
      <w:r w:rsidR="006F1F51">
        <w:rPr>
          <w:rFonts w:cs="Arial"/>
          <w:sz w:val="28"/>
          <w:szCs w:val="28"/>
        </w:rPr>
        <w:t>–</w:t>
      </w:r>
      <w:r w:rsidRPr="009C6531">
        <w:rPr>
          <w:sz w:val="28"/>
          <w:szCs w:val="28"/>
        </w:rPr>
        <w:t>Chajes)</w:t>
      </w:r>
      <w:r w:rsidR="00B335B1" w:rsidRPr="00B335B1">
        <w:rPr>
          <w:sz w:val="28"/>
          <w:szCs w:val="28"/>
        </w:rPr>
        <w:t xml:space="preserve"> </w:t>
      </w:r>
      <w:r w:rsidR="00B335B1">
        <w:rPr>
          <w:sz w:val="28"/>
          <w:szCs w:val="28"/>
        </w:rPr>
        <w:t>(</w:t>
      </w:r>
      <w:r w:rsidR="00B335B1" w:rsidRPr="009C2A49">
        <w:rPr>
          <w:sz w:val="28"/>
          <w:szCs w:val="28"/>
        </w:rPr>
        <w:t xml:space="preserve">См. </w:t>
      </w:r>
      <w:r w:rsidR="0064652D">
        <w:rPr>
          <w:sz w:val="28"/>
          <w:szCs w:val="28"/>
        </w:rPr>
        <w:t>ниже</w:t>
      </w:r>
      <w:r w:rsidR="00B335B1" w:rsidRPr="009C2A49">
        <w:rPr>
          <w:sz w:val="28"/>
          <w:szCs w:val="28"/>
        </w:rPr>
        <w:t>. Рис.</w:t>
      </w:r>
      <w:r w:rsidR="00B335B1">
        <w:rPr>
          <w:sz w:val="28"/>
          <w:szCs w:val="28"/>
        </w:rPr>
        <w:t xml:space="preserve"> </w:t>
      </w:r>
      <w:r w:rsidR="0064652D">
        <w:rPr>
          <w:sz w:val="28"/>
          <w:szCs w:val="28"/>
        </w:rPr>
        <w:t>2</w:t>
      </w:r>
      <w:r w:rsidR="00B335B1">
        <w:rPr>
          <w:sz w:val="28"/>
          <w:szCs w:val="28"/>
        </w:rPr>
        <w:t>).</w:t>
      </w:r>
    </w:p>
    <w:p w14:paraId="563C65F4" w14:textId="7B41F655" w:rsidR="005E5848" w:rsidRDefault="00CE5968" w:rsidP="005E5848">
      <w:pPr>
        <w:spacing w:after="120"/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 xml:space="preserve">Профессор </w:t>
      </w:r>
      <w:r w:rsidR="00D653F8" w:rsidRPr="003412A4">
        <w:rPr>
          <w:sz w:val="28"/>
          <w:szCs w:val="28"/>
        </w:rPr>
        <w:t xml:space="preserve">из Гарварда </w:t>
      </w:r>
      <w:r w:rsidRPr="003412A4">
        <w:rPr>
          <w:sz w:val="28"/>
          <w:szCs w:val="28"/>
        </w:rPr>
        <w:t>Цви</w:t>
      </w:r>
      <w:r w:rsidR="00F62809" w:rsidRPr="003412A4">
        <w:rPr>
          <w:sz w:val="28"/>
          <w:szCs w:val="28"/>
        </w:rPr>
        <w:t xml:space="preserve"> </w:t>
      </w:r>
      <w:r w:rsidR="008D3430" w:rsidRPr="003412A4">
        <w:rPr>
          <w:sz w:val="28"/>
          <w:szCs w:val="28"/>
        </w:rPr>
        <w:t>Грилихес, с ко</w:t>
      </w:r>
      <w:r w:rsidRPr="003412A4">
        <w:rPr>
          <w:sz w:val="28"/>
          <w:szCs w:val="28"/>
        </w:rPr>
        <w:t xml:space="preserve">торым я </w:t>
      </w:r>
      <w:r w:rsidR="00D653F8" w:rsidRPr="003412A4">
        <w:rPr>
          <w:sz w:val="28"/>
          <w:szCs w:val="28"/>
        </w:rPr>
        <w:t xml:space="preserve">до его безвременной кончины </w:t>
      </w:r>
      <w:r w:rsidRPr="003412A4">
        <w:rPr>
          <w:sz w:val="28"/>
          <w:szCs w:val="28"/>
        </w:rPr>
        <w:t>несколько лет состоял</w:t>
      </w:r>
      <w:r w:rsidR="008D3430" w:rsidRPr="003412A4">
        <w:rPr>
          <w:sz w:val="28"/>
          <w:szCs w:val="28"/>
        </w:rPr>
        <w:t xml:space="preserve"> в переписке, прислал мне </w:t>
      </w:r>
      <w:r w:rsidR="00101E30">
        <w:rPr>
          <w:sz w:val="28"/>
          <w:szCs w:val="28"/>
        </w:rPr>
        <w:t>3.05.</w:t>
      </w:r>
      <w:r w:rsidR="005E5848">
        <w:rPr>
          <w:sz w:val="28"/>
          <w:szCs w:val="28"/>
        </w:rPr>
        <w:t xml:space="preserve">1998 </w:t>
      </w:r>
      <w:r w:rsidR="008D3430" w:rsidRPr="003412A4">
        <w:rPr>
          <w:sz w:val="28"/>
          <w:szCs w:val="28"/>
        </w:rPr>
        <w:t xml:space="preserve">статью </w:t>
      </w:r>
      <w:r w:rsidR="005E5848">
        <w:rPr>
          <w:sz w:val="28"/>
          <w:szCs w:val="28"/>
        </w:rPr>
        <w:t>«</w:t>
      </w:r>
      <w:r w:rsidR="005E5848">
        <w:rPr>
          <w:sz w:val="28"/>
          <w:szCs w:val="28"/>
          <w:lang w:val="en-US"/>
        </w:rPr>
        <w:t>Microsoft</w:t>
      </w:r>
      <w:r w:rsidR="005E5848" w:rsidRPr="005E5848">
        <w:rPr>
          <w:sz w:val="28"/>
          <w:szCs w:val="28"/>
        </w:rPr>
        <w:t xml:space="preserve"> </w:t>
      </w:r>
      <w:r w:rsidR="005E5848">
        <w:rPr>
          <w:sz w:val="28"/>
          <w:szCs w:val="28"/>
          <w:lang w:val="en-US"/>
        </w:rPr>
        <w:t>Researches</w:t>
      </w:r>
      <w:r w:rsidR="005E5848" w:rsidRPr="005E5848">
        <w:rPr>
          <w:sz w:val="28"/>
          <w:szCs w:val="28"/>
        </w:rPr>
        <w:t xml:space="preserve"> </w:t>
      </w:r>
      <w:r w:rsidR="005E5848">
        <w:rPr>
          <w:sz w:val="28"/>
          <w:szCs w:val="28"/>
          <w:lang w:val="en-US"/>
        </w:rPr>
        <w:t>Its</w:t>
      </w:r>
      <w:r w:rsidR="005E5848" w:rsidRPr="005E5848">
        <w:rPr>
          <w:sz w:val="28"/>
          <w:szCs w:val="28"/>
        </w:rPr>
        <w:t xml:space="preserve"> </w:t>
      </w:r>
      <w:r w:rsidR="005E5848">
        <w:rPr>
          <w:sz w:val="28"/>
          <w:szCs w:val="28"/>
          <w:lang w:val="en-US"/>
        </w:rPr>
        <w:t>Future</w:t>
      </w:r>
      <w:r w:rsidR="005E5848">
        <w:rPr>
          <w:sz w:val="28"/>
          <w:szCs w:val="28"/>
        </w:rPr>
        <w:t>»</w:t>
      </w:r>
      <w:r w:rsidR="005E5848" w:rsidRPr="005E5848">
        <w:rPr>
          <w:sz w:val="28"/>
          <w:szCs w:val="28"/>
        </w:rPr>
        <w:t xml:space="preserve"> </w:t>
      </w:r>
      <w:r w:rsidR="008D3430" w:rsidRPr="003412A4">
        <w:rPr>
          <w:sz w:val="28"/>
          <w:szCs w:val="28"/>
        </w:rPr>
        <w:t xml:space="preserve">из журнала </w:t>
      </w:r>
      <w:r w:rsidR="00E33080" w:rsidRPr="003412A4">
        <w:rPr>
          <w:sz w:val="28"/>
          <w:szCs w:val="28"/>
        </w:rPr>
        <w:t>«</w:t>
      </w:r>
      <w:r w:rsidR="008D3430" w:rsidRPr="003412A4">
        <w:rPr>
          <w:sz w:val="28"/>
          <w:szCs w:val="28"/>
        </w:rPr>
        <w:t>Science</w:t>
      </w:r>
      <w:r w:rsidR="00E33080" w:rsidRPr="003412A4">
        <w:rPr>
          <w:sz w:val="28"/>
          <w:szCs w:val="28"/>
        </w:rPr>
        <w:t>»</w:t>
      </w:r>
      <w:r w:rsidR="00906C2E">
        <w:rPr>
          <w:rStyle w:val="a8"/>
          <w:sz w:val="28"/>
          <w:szCs w:val="28"/>
        </w:rPr>
        <w:footnoteReference w:id="13"/>
      </w:r>
      <w:r w:rsidR="00101E30">
        <w:rPr>
          <w:sz w:val="28"/>
          <w:szCs w:val="28"/>
        </w:rPr>
        <w:t>,</w:t>
      </w:r>
      <w:r w:rsidR="0088148F">
        <w:rPr>
          <w:sz w:val="28"/>
          <w:szCs w:val="28"/>
        </w:rPr>
        <w:t xml:space="preserve"> в которой опубликована</w:t>
      </w:r>
      <w:r w:rsidR="008D3430" w:rsidRPr="003412A4">
        <w:rPr>
          <w:sz w:val="28"/>
          <w:szCs w:val="28"/>
        </w:rPr>
        <w:t xml:space="preserve"> фотография американки Jennifer Chayes, ведущего специалиста компании Microsoft. </w:t>
      </w:r>
    </w:p>
    <w:p w14:paraId="7C79E4EF" w14:textId="499019D8" w:rsidR="005E5848" w:rsidRDefault="005E5848" w:rsidP="005C36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3C5CBE" wp14:editId="51C28D67">
            <wp:extent cx="4817110" cy="2723471"/>
            <wp:effectExtent l="0" t="0" r="254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73" cy="273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9F97" w14:textId="17CDE2FE" w:rsidR="005E5848" w:rsidRPr="005E5848" w:rsidRDefault="005E5848" w:rsidP="005E5848">
      <w:pPr>
        <w:pStyle w:val="a9"/>
        <w:spacing w:before="0"/>
        <w:ind w:firstLine="0"/>
        <w:jc w:val="center"/>
        <w:rPr>
          <w:sz w:val="24"/>
          <w:szCs w:val="24"/>
        </w:rPr>
      </w:pPr>
      <w:r w:rsidRPr="005E5848">
        <w:rPr>
          <w:sz w:val="24"/>
          <w:szCs w:val="24"/>
        </w:rPr>
        <w:t>Рис</w:t>
      </w:r>
      <w:r>
        <w:rPr>
          <w:sz w:val="24"/>
          <w:szCs w:val="24"/>
        </w:rPr>
        <w:t>.</w:t>
      </w:r>
      <w:r w:rsidRPr="005E5848">
        <w:rPr>
          <w:sz w:val="24"/>
          <w:szCs w:val="24"/>
        </w:rPr>
        <w:t xml:space="preserve"> </w:t>
      </w:r>
      <w:r w:rsidR="0064652D">
        <w:rPr>
          <w:sz w:val="24"/>
          <w:szCs w:val="24"/>
        </w:rPr>
        <w:t>2</w:t>
      </w:r>
      <w:r w:rsidRPr="005E5848">
        <w:rPr>
          <w:sz w:val="24"/>
          <w:szCs w:val="24"/>
        </w:rPr>
        <w:t>. Jennifer Chayes</w:t>
      </w:r>
    </w:p>
    <w:p w14:paraId="43751BC3" w14:textId="3A467945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>В июне 1998 г</w:t>
      </w:r>
      <w:r w:rsidR="003E2D4E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я получил научный перевод еврейского документа 1924 г</w:t>
      </w:r>
      <w:r w:rsidR="00F65F04">
        <w:rPr>
          <w:sz w:val="28"/>
          <w:szCs w:val="28"/>
        </w:rPr>
        <w:t>.</w:t>
      </w:r>
      <w:r w:rsidR="009B0FDD">
        <w:rPr>
          <w:rStyle w:val="a8"/>
          <w:sz w:val="28"/>
          <w:szCs w:val="28"/>
        </w:rPr>
        <w:footnoteReference w:id="14"/>
      </w:r>
      <w:r w:rsidRPr="003412A4">
        <w:rPr>
          <w:sz w:val="28"/>
          <w:szCs w:val="28"/>
        </w:rPr>
        <w:t xml:space="preserve">, в котором фамилия моего деда на английском выглядит как </w:t>
      </w:r>
    </w:p>
    <w:p w14:paraId="7EB6D05E" w14:textId="0EE26BD0" w:rsidR="008D3430" w:rsidRPr="009C6531" w:rsidRDefault="008D3430" w:rsidP="00054AF4">
      <w:pPr>
        <w:pStyle w:val="a4"/>
        <w:jc w:val="center"/>
        <w:rPr>
          <w:sz w:val="28"/>
          <w:szCs w:val="28"/>
        </w:rPr>
      </w:pPr>
      <w:r w:rsidRPr="009C6531">
        <w:rPr>
          <w:sz w:val="28"/>
          <w:szCs w:val="28"/>
        </w:rPr>
        <w:t>Chayos</w:t>
      </w:r>
      <w:r w:rsidR="007870B7">
        <w:rPr>
          <w:sz w:val="28"/>
          <w:szCs w:val="28"/>
        </w:rPr>
        <w:t>.</w:t>
      </w:r>
    </w:p>
    <w:p w14:paraId="46649FC2" w14:textId="7777777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 xml:space="preserve">Все это </w:t>
      </w:r>
      <w:r w:rsidR="00D653F8" w:rsidRPr="003412A4">
        <w:rPr>
          <w:sz w:val="28"/>
          <w:szCs w:val="28"/>
        </w:rPr>
        <w:t>делает весьма сомнительным использование</w:t>
      </w:r>
      <w:r w:rsidRPr="003412A4">
        <w:rPr>
          <w:sz w:val="28"/>
          <w:szCs w:val="28"/>
        </w:rPr>
        <w:t xml:space="preserve"> „Kh” как эквивалента русского «Х» в нашей фамилии.</w:t>
      </w:r>
    </w:p>
    <w:p w14:paraId="1D51A7D3" w14:textId="54BEFE21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Как фамилия пишется по-еврейски, мне впервые показал в 1983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земляк моего деда Лейзера Файвл Йосифович Загорский. Он изобразил ее так:</w:t>
      </w:r>
    </w:p>
    <w:p w14:paraId="60A01507" w14:textId="1F4ECC5A" w:rsidR="008D3430" w:rsidRPr="009C6531" w:rsidRDefault="006F0055" w:rsidP="009C6531">
      <w:pPr>
        <w:pStyle w:val="a4"/>
        <w:jc w:val="center"/>
        <w:rPr>
          <w:sz w:val="28"/>
          <w:szCs w:val="28"/>
        </w:rPr>
      </w:pPr>
      <w:r w:rsidRPr="006F0055">
        <w:rPr>
          <w:rFonts w:cs="Arial"/>
          <w:sz w:val="36"/>
          <w:szCs w:val="36"/>
          <w:rtl/>
          <w:lang w:bidi="he-IL"/>
        </w:rPr>
        <w:t>חיות</w:t>
      </w:r>
      <w:r w:rsidR="007870B7">
        <w:rPr>
          <w:rFonts w:cs="Arial" w:hint="cs"/>
          <w:sz w:val="36"/>
          <w:szCs w:val="36"/>
          <w:rtl/>
          <w:lang w:bidi="he-IL"/>
        </w:rPr>
        <w:t>.</w:t>
      </w:r>
    </w:p>
    <w:p w14:paraId="7853A367" w14:textId="77777777" w:rsidR="008D3430" w:rsidRPr="003412A4" w:rsidRDefault="008D3430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Впрочем, понять, что он изобразил, я смог лишь десятилетие спустя, начав изучать идиш и узнав еврейские буквы.</w:t>
      </w:r>
    </w:p>
    <w:p w14:paraId="3BB09BE8" w14:textId="77777777" w:rsidR="008D3430" w:rsidRPr="003412A4" w:rsidRDefault="00A1368D" w:rsidP="00B335B1">
      <w:pPr>
        <w:spacing w:after="120"/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 xml:space="preserve">В </w:t>
      </w:r>
      <w:r w:rsidR="00733660" w:rsidRPr="003412A4">
        <w:rPr>
          <w:sz w:val="28"/>
          <w:szCs w:val="28"/>
        </w:rPr>
        <w:t>LVIA</w:t>
      </w:r>
      <w:r w:rsidR="008D3430" w:rsidRPr="003412A4">
        <w:rPr>
          <w:sz w:val="28"/>
          <w:szCs w:val="28"/>
        </w:rPr>
        <w:t xml:space="preserve"> сохранились документы, в которых наша фамилия имеет целый ряд еврейских написаний: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797"/>
      </w:tblGrid>
      <w:tr w:rsidR="00136DC8" w14:paraId="7438E7B5" w14:textId="77777777" w:rsidTr="009C2A49">
        <w:trPr>
          <w:jc w:val="center"/>
        </w:trPr>
        <w:tc>
          <w:tcPr>
            <w:tcW w:w="1160" w:type="dxa"/>
          </w:tcPr>
          <w:p w14:paraId="0159E5EE" w14:textId="77777777" w:rsidR="00136DC8" w:rsidRDefault="00136DC8" w:rsidP="00B5170C">
            <w:pPr>
              <w:pStyle w:val="20"/>
              <w:ind w:firstLine="0"/>
            </w:pPr>
            <w:r w:rsidRPr="00B5170C">
              <w:rPr>
                <w:rFonts w:cs="Arial"/>
                <w:sz w:val="36"/>
                <w:szCs w:val="36"/>
                <w:rtl/>
                <w:lang w:bidi="he-IL"/>
              </w:rPr>
              <w:t>חײעת</w:t>
            </w:r>
          </w:p>
        </w:tc>
        <w:tc>
          <w:tcPr>
            <w:tcW w:w="3797" w:type="dxa"/>
          </w:tcPr>
          <w:p w14:paraId="70D69C59" w14:textId="6E38B266" w:rsidR="00136DC8" w:rsidRPr="009C2A49" w:rsidRDefault="00136DC8" w:rsidP="00B5170C">
            <w:pPr>
              <w:pStyle w:val="20"/>
              <w:ind w:firstLine="0"/>
              <w:rPr>
                <w:sz w:val="28"/>
                <w:szCs w:val="28"/>
              </w:rPr>
            </w:pPr>
            <w:r w:rsidRPr="009C2A49">
              <w:rPr>
                <w:sz w:val="28"/>
                <w:szCs w:val="28"/>
              </w:rPr>
              <w:t>1860</w:t>
            </w:r>
            <w:r w:rsidR="000D2CAD" w:rsidRPr="009C2A49">
              <w:rPr>
                <w:sz w:val="28"/>
                <w:szCs w:val="28"/>
              </w:rPr>
              <w:t>.</w:t>
            </w:r>
            <w:r w:rsidR="00C34E03" w:rsidRPr="009C2A49">
              <w:rPr>
                <w:sz w:val="28"/>
                <w:szCs w:val="28"/>
              </w:rPr>
              <w:t xml:space="preserve"> </w:t>
            </w:r>
            <w:r w:rsidR="000D2CAD" w:rsidRPr="009C2A49">
              <w:rPr>
                <w:sz w:val="28"/>
                <w:szCs w:val="28"/>
              </w:rPr>
              <w:t>С</w:t>
            </w:r>
            <w:r w:rsidR="00016175" w:rsidRPr="009C2A49">
              <w:rPr>
                <w:sz w:val="28"/>
                <w:szCs w:val="28"/>
              </w:rPr>
              <w:t>м</w:t>
            </w:r>
            <w:r w:rsidR="000D2CAD" w:rsidRPr="009C2A49">
              <w:rPr>
                <w:sz w:val="28"/>
                <w:szCs w:val="28"/>
              </w:rPr>
              <w:t>.</w:t>
            </w:r>
            <w:r w:rsidR="00C34E03" w:rsidRPr="009C2A49">
              <w:rPr>
                <w:sz w:val="28"/>
                <w:szCs w:val="28"/>
              </w:rPr>
              <w:t xml:space="preserve"> </w:t>
            </w:r>
            <w:r w:rsidR="000D2CAD" w:rsidRPr="009C2A49">
              <w:rPr>
                <w:sz w:val="28"/>
                <w:szCs w:val="28"/>
              </w:rPr>
              <w:t xml:space="preserve">ниже. </w:t>
            </w:r>
            <w:r w:rsidR="00C34E03" w:rsidRPr="009C2A49">
              <w:rPr>
                <w:sz w:val="28"/>
                <w:szCs w:val="28"/>
              </w:rPr>
              <w:t xml:space="preserve">Рис. </w:t>
            </w:r>
            <w:r w:rsidR="0064652D">
              <w:rPr>
                <w:sz w:val="28"/>
                <w:szCs w:val="28"/>
              </w:rPr>
              <w:t>3</w:t>
            </w:r>
          </w:p>
        </w:tc>
      </w:tr>
      <w:tr w:rsidR="00136DC8" w14:paraId="501D249C" w14:textId="77777777" w:rsidTr="009C2A49">
        <w:trPr>
          <w:jc w:val="center"/>
        </w:trPr>
        <w:tc>
          <w:tcPr>
            <w:tcW w:w="1160" w:type="dxa"/>
          </w:tcPr>
          <w:p w14:paraId="461E0D5B" w14:textId="77777777" w:rsidR="00136DC8" w:rsidRDefault="00136DC8" w:rsidP="00B5170C">
            <w:pPr>
              <w:pStyle w:val="20"/>
              <w:ind w:firstLine="0"/>
            </w:pPr>
            <w:r w:rsidRPr="00B5170C">
              <w:rPr>
                <w:rFonts w:cs="Arial"/>
                <w:sz w:val="36"/>
                <w:szCs w:val="36"/>
                <w:rtl/>
                <w:lang w:bidi="he-IL"/>
              </w:rPr>
              <w:t>חײש</w:t>
            </w:r>
          </w:p>
        </w:tc>
        <w:tc>
          <w:tcPr>
            <w:tcW w:w="3797" w:type="dxa"/>
          </w:tcPr>
          <w:p w14:paraId="09F3269E" w14:textId="546515F9" w:rsidR="00136DC8" w:rsidRPr="009C2A49" w:rsidRDefault="00136DC8" w:rsidP="00B5170C">
            <w:pPr>
              <w:pStyle w:val="20"/>
              <w:ind w:firstLine="0"/>
              <w:rPr>
                <w:sz w:val="28"/>
                <w:szCs w:val="28"/>
              </w:rPr>
            </w:pPr>
            <w:r w:rsidRPr="009C2A49">
              <w:rPr>
                <w:sz w:val="28"/>
                <w:szCs w:val="28"/>
              </w:rPr>
              <w:t>1874</w:t>
            </w:r>
            <w:r w:rsidR="007D125B" w:rsidRPr="009C2A49">
              <w:rPr>
                <w:sz w:val="28"/>
                <w:szCs w:val="28"/>
              </w:rPr>
              <w:t>.</w:t>
            </w:r>
            <w:r w:rsidR="00C34E03" w:rsidRPr="009C2A49">
              <w:rPr>
                <w:sz w:val="28"/>
                <w:szCs w:val="28"/>
              </w:rPr>
              <w:t xml:space="preserve"> </w:t>
            </w:r>
            <w:r w:rsidR="000F7184" w:rsidRPr="009C2A49">
              <w:rPr>
                <w:sz w:val="28"/>
                <w:szCs w:val="28"/>
              </w:rPr>
              <w:t>Глава 2. Рис. 41а</w:t>
            </w:r>
          </w:p>
        </w:tc>
      </w:tr>
      <w:tr w:rsidR="00136DC8" w14:paraId="12273A33" w14:textId="77777777" w:rsidTr="009C2A49">
        <w:trPr>
          <w:jc w:val="center"/>
        </w:trPr>
        <w:tc>
          <w:tcPr>
            <w:tcW w:w="1160" w:type="dxa"/>
          </w:tcPr>
          <w:p w14:paraId="09124AC5" w14:textId="77777777" w:rsidR="00136DC8" w:rsidRDefault="00136DC8" w:rsidP="00B5170C">
            <w:pPr>
              <w:pStyle w:val="20"/>
              <w:ind w:firstLine="0"/>
            </w:pPr>
            <w:r w:rsidRPr="00B5170C">
              <w:rPr>
                <w:rFonts w:cs="Arial"/>
                <w:sz w:val="36"/>
                <w:szCs w:val="36"/>
                <w:rtl/>
                <w:lang w:bidi="he-IL"/>
              </w:rPr>
              <w:t>חאעץ</w:t>
            </w:r>
          </w:p>
        </w:tc>
        <w:tc>
          <w:tcPr>
            <w:tcW w:w="3797" w:type="dxa"/>
          </w:tcPr>
          <w:p w14:paraId="1DCB0FBB" w14:textId="4508C1DB" w:rsidR="00136DC8" w:rsidRPr="009C2A49" w:rsidRDefault="00136DC8" w:rsidP="00B5170C">
            <w:pPr>
              <w:pStyle w:val="20"/>
              <w:ind w:firstLine="0"/>
              <w:rPr>
                <w:sz w:val="28"/>
                <w:szCs w:val="28"/>
              </w:rPr>
            </w:pPr>
            <w:r w:rsidRPr="009C2A49">
              <w:rPr>
                <w:sz w:val="28"/>
                <w:szCs w:val="28"/>
              </w:rPr>
              <w:t>1877</w:t>
            </w:r>
            <w:r w:rsidR="007D125B" w:rsidRPr="009C2A49">
              <w:rPr>
                <w:sz w:val="28"/>
                <w:szCs w:val="28"/>
              </w:rPr>
              <w:t>.</w:t>
            </w:r>
            <w:r w:rsidR="00C00498" w:rsidRPr="009C2A49">
              <w:rPr>
                <w:sz w:val="28"/>
                <w:szCs w:val="28"/>
              </w:rPr>
              <w:t xml:space="preserve"> </w:t>
            </w:r>
            <w:r w:rsidR="006E7C34" w:rsidRPr="009C2A49">
              <w:rPr>
                <w:sz w:val="28"/>
                <w:szCs w:val="28"/>
              </w:rPr>
              <w:t>Глава 2. Рис. 42а</w:t>
            </w:r>
          </w:p>
        </w:tc>
      </w:tr>
      <w:tr w:rsidR="00136DC8" w14:paraId="3107C6F6" w14:textId="77777777" w:rsidTr="009C2A49">
        <w:trPr>
          <w:jc w:val="center"/>
        </w:trPr>
        <w:tc>
          <w:tcPr>
            <w:tcW w:w="1160" w:type="dxa"/>
          </w:tcPr>
          <w:p w14:paraId="05F07206" w14:textId="77777777" w:rsidR="00136DC8" w:rsidRDefault="00136DC8" w:rsidP="00B5170C">
            <w:pPr>
              <w:pStyle w:val="20"/>
              <w:ind w:firstLine="0"/>
            </w:pPr>
            <w:r w:rsidRPr="00B5170C">
              <w:rPr>
                <w:rFonts w:cs="Arial"/>
                <w:sz w:val="36"/>
                <w:szCs w:val="36"/>
                <w:rtl/>
                <w:lang w:bidi="he-IL"/>
              </w:rPr>
              <w:t>חאיעס</w:t>
            </w:r>
          </w:p>
        </w:tc>
        <w:tc>
          <w:tcPr>
            <w:tcW w:w="3797" w:type="dxa"/>
          </w:tcPr>
          <w:p w14:paraId="74530C32" w14:textId="7C01C493" w:rsidR="00136DC8" w:rsidRPr="009C2A49" w:rsidRDefault="00136DC8" w:rsidP="00B5170C">
            <w:pPr>
              <w:pStyle w:val="20"/>
              <w:ind w:firstLine="0"/>
              <w:rPr>
                <w:sz w:val="28"/>
                <w:szCs w:val="28"/>
              </w:rPr>
            </w:pPr>
            <w:r w:rsidRPr="009C2A49">
              <w:rPr>
                <w:sz w:val="28"/>
                <w:szCs w:val="28"/>
              </w:rPr>
              <w:t>1879</w:t>
            </w:r>
            <w:r w:rsidR="007D125B" w:rsidRPr="009C2A49">
              <w:rPr>
                <w:sz w:val="28"/>
                <w:szCs w:val="28"/>
              </w:rPr>
              <w:t xml:space="preserve">. Глава 2. Рис. 59а </w:t>
            </w:r>
          </w:p>
        </w:tc>
      </w:tr>
      <w:tr w:rsidR="00136DC8" w14:paraId="7B32CAEB" w14:textId="77777777" w:rsidTr="009C2A49">
        <w:trPr>
          <w:jc w:val="center"/>
        </w:trPr>
        <w:tc>
          <w:tcPr>
            <w:tcW w:w="1160" w:type="dxa"/>
          </w:tcPr>
          <w:p w14:paraId="12689B52" w14:textId="77777777" w:rsidR="00136DC8" w:rsidRDefault="00136DC8" w:rsidP="00B5170C">
            <w:pPr>
              <w:pStyle w:val="20"/>
              <w:ind w:firstLine="0"/>
            </w:pPr>
            <w:r w:rsidRPr="00B5170C">
              <w:rPr>
                <w:rFonts w:cs="Arial"/>
                <w:sz w:val="36"/>
                <w:szCs w:val="36"/>
                <w:rtl/>
                <w:lang w:bidi="he-IL"/>
              </w:rPr>
              <w:t>חײעס</w:t>
            </w:r>
          </w:p>
        </w:tc>
        <w:tc>
          <w:tcPr>
            <w:tcW w:w="3797" w:type="dxa"/>
          </w:tcPr>
          <w:p w14:paraId="521B44FF" w14:textId="580D6028" w:rsidR="00136DC8" w:rsidRPr="009C2A49" w:rsidRDefault="00136DC8" w:rsidP="00B5170C">
            <w:pPr>
              <w:pStyle w:val="20"/>
              <w:ind w:firstLine="0"/>
              <w:rPr>
                <w:sz w:val="28"/>
                <w:szCs w:val="28"/>
              </w:rPr>
            </w:pPr>
            <w:r w:rsidRPr="009C2A49">
              <w:rPr>
                <w:sz w:val="28"/>
                <w:szCs w:val="28"/>
              </w:rPr>
              <w:t>1890</w:t>
            </w:r>
            <w:r w:rsidR="007D125B" w:rsidRPr="009C2A49">
              <w:rPr>
                <w:sz w:val="28"/>
                <w:szCs w:val="28"/>
              </w:rPr>
              <w:t xml:space="preserve">. </w:t>
            </w:r>
            <w:r w:rsidR="004D25F2" w:rsidRPr="009C2A49">
              <w:rPr>
                <w:sz w:val="28"/>
                <w:szCs w:val="28"/>
              </w:rPr>
              <w:t xml:space="preserve">См. ниже. Рис. </w:t>
            </w:r>
            <w:r w:rsidR="0064652D">
              <w:rPr>
                <w:sz w:val="28"/>
                <w:szCs w:val="28"/>
              </w:rPr>
              <w:t>4</w:t>
            </w:r>
          </w:p>
        </w:tc>
      </w:tr>
    </w:tbl>
    <w:p w14:paraId="669F82DE" w14:textId="5361B820" w:rsidR="0025366C" w:rsidRDefault="00B2469E" w:rsidP="00E80FC4">
      <w:pPr>
        <w:pStyle w:val="20"/>
        <w:spacing w:before="120"/>
        <w:ind w:firstLine="0"/>
        <w:jc w:val="center"/>
      </w:pPr>
      <w:r>
        <w:rPr>
          <w:noProof/>
        </w:rPr>
        <w:drawing>
          <wp:inline distT="0" distB="0" distL="0" distR="0" wp14:anchorId="4B56256F" wp14:editId="1E6BEE46">
            <wp:extent cx="4031531" cy="14668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43" cy="14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7543" w14:textId="52283A18" w:rsidR="00E80FC4" w:rsidRPr="00B2469E" w:rsidRDefault="00E80FC4" w:rsidP="000F7184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3</w:t>
      </w:r>
      <w:r w:rsidRPr="00B2469E">
        <w:rPr>
          <w:sz w:val="24"/>
          <w:szCs w:val="24"/>
        </w:rPr>
        <w:t>. Фамилия Хаеш</w:t>
      </w:r>
      <w:r w:rsidR="000F7184" w:rsidRPr="00B2469E">
        <w:rPr>
          <w:sz w:val="24"/>
          <w:szCs w:val="24"/>
        </w:rPr>
        <w:t xml:space="preserve"> по-еврейски</w:t>
      </w:r>
      <w:r w:rsidRPr="00B2469E">
        <w:rPr>
          <w:sz w:val="24"/>
          <w:szCs w:val="24"/>
        </w:rPr>
        <w:t xml:space="preserve">. </w:t>
      </w:r>
      <w:r w:rsidR="000F7184" w:rsidRPr="00B2469E">
        <w:rPr>
          <w:sz w:val="24"/>
          <w:szCs w:val="24"/>
        </w:rPr>
        <w:t>1860 г.</w:t>
      </w:r>
      <w:r w:rsidR="009B0FDD" w:rsidRPr="009B0FDD">
        <w:rPr>
          <w:rStyle w:val="a8"/>
          <w:b w:val="0"/>
          <w:bCs/>
          <w:sz w:val="28"/>
          <w:szCs w:val="28"/>
        </w:rPr>
        <w:footnoteReference w:id="15"/>
      </w:r>
    </w:p>
    <w:p w14:paraId="2BDB536C" w14:textId="77AAEEEB" w:rsidR="004D25F2" w:rsidRDefault="00B2469E" w:rsidP="004D25F2">
      <w:pPr>
        <w:jc w:val="center"/>
      </w:pPr>
      <w:r>
        <w:rPr>
          <w:noProof/>
        </w:rPr>
        <w:drawing>
          <wp:inline distT="0" distB="0" distL="0" distR="0" wp14:anchorId="42E6F614" wp14:editId="77C8CB9F">
            <wp:extent cx="4099047" cy="850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53" cy="8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2609" w14:textId="79D2D72A" w:rsidR="004D25F2" w:rsidRPr="00B2469E" w:rsidRDefault="004D25F2" w:rsidP="004D25F2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4</w:t>
      </w:r>
      <w:r w:rsidRPr="00B2469E">
        <w:rPr>
          <w:sz w:val="24"/>
          <w:szCs w:val="24"/>
        </w:rPr>
        <w:t xml:space="preserve">. Подпись Матеса Хаеша как старосты (габе) по-еврейски </w:t>
      </w:r>
      <w:r w:rsidR="00B667F1">
        <w:rPr>
          <w:sz w:val="24"/>
          <w:szCs w:val="24"/>
        </w:rPr>
        <w:t>1</w:t>
      </w:r>
      <w:r w:rsidRPr="00B2469E">
        <w:rPr>
          <w:sz w:val="24"/>
          <w:szCs w:val="24"/>
        </w:rPr>
        <w:t>890</w:t>
      </w:r>
      <w:r w:rsidR="009B0FDD">
        <w:rPr>
          <w:sz w:val="24"/>
          <w:szCs w:val="24"/>
        </w:rPr>
        <w:t> </w:t>
      </w:r>
      <w:r w:rsidRPr="00B2469E">
        <w:rPr>
          <w:sz w:val="24"/>
          <w:szCs w:val="24"/>
        </w:rPr>
        <w:t>г.</w:t>
      </w:r>
      <w:r w:rsidR="009B0FDD" w:rsidRPr="009B0FDD">
        <w:rPr>
          <w:rStyle w:val="a8"/>
          <w:b w:val="0"/>
          <w:bCs/>
          <w:sz w:val="28"/>
          <w:szCs w:val="28"/>
        </w:rPr>
        <w:footnoteReference w:id="16"/>
      </w:r>
    </w:p>
    <w:p w14:paraId="0AEBEBE8" w14:textId="0E67F894" w:rsidR="00B306B2" w:rsidRDefault="00B306B2" w:rsidP="003412A4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>Наконец в 2005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мой коллега по исследования</w:t>
      </w:r>
      <w:r w:rsidR="005C36B2">
        <w:rPr>
          <w:sz w:val="28"/>
          <w:szCs w:val="28"/>
        </w:rPr>
        <w:t>м</w:t>
      </w:r>
      <w:r w:rsidRPr="003412A4">
        <w:rPr>
          <w:sz w:val="28"/>
          <w:szCs w:val="28"/>
        </w:rPr>
        <w:t xml:space="preserve"> Жеймялиса Barry Mann прислал мне фотокопию </w:t>
      </w:r>
      <w:r w:rsidR="006541DE" w:rsidRPr="003412A4">
        <w:rPr>
          <w:sz w:val="28"/>
          <w:szCs w:val="28"/>
        </w:rPr>
        <w:t>прошения</w:t>
      </w:r>
      <w:r w:rsidRPr="003412A4">
        <w:rPr>
          <w:sz w:val="28"/>
          <w:szCs w:val="28"/>
        </w:rPr>
        <w:t xml:space="preserve">, </w:t>
      </w:r>
      <w:r w:rsidR="006541DE" w:rsidRPr="003412A4">
        <w:rPr>
          <w:sz w:val="28"/>
          <w:szCs w:val="28"/>
        </w:rPr>
        <w:t xml:space="preserve">написанного </w:t>
      </w:r>
      <w:r w:rsidRPr="003412A4">
        <w:rPr>
          <w:sz w:val="28"/>
          <w:szCs w:val="28"/>
        </w:rPr>
        <w:t xml:space="preserve">собственноручно моим дедом, в котором он </w:t>
      </w:r>
      <w:r w:rsidR="006541DE" w:rsidRPr="003412A4">
        <w:rPr>
          <w:sz w:val="28"/>
          <w:szCs w:val="28"/>
        </w:rPr>
        <w:t>29 июля 1921 г</w:t>
      </w:r>
      <w:r w:rsidR="00F65F04">
        <w:rPr>
          <w:sz w:val="28"/>
          <w:szCs w:val="28"/>
        </w:rPr>
        <w:t>.</w:t>
      </w:r>
      <w:r w:rsidR="006541DE" w:rsidRPr="003412A4">
        <w:rPr>
          <w:sz w:val="28"/>
          <w:szCs w:val="28"/>
        </w:rPr>
        <w:t xml:space="preserve"> </w:t>
      </w:r>
      <w:r w:rsidRPr="003412A4">
        <w:rPr>
          <w:sz w:val="28"/>
          <w:szCs w:val="28"/>
        </w:rPr>
        <w:t xml:space="preserve">расписался как </w:t>
      </w:r>
    </w:p>
    <w:p w14:paraId="17C5E572" w14:textId="3D8D7AD0" w:rsidR="00B306B2" w:rsidRPr="00B306B2" w:rsidRDefault="009B0FDD" w:rsidP="00733660">
      <w:pPr>
        <w:pStyle w:val="20"/>
        <w:spacing w:after="120"/>
        <w:jc w:val="center"/>
      </w:pPr>
      <w:r w:rsidRPr="00062C6D">
        <w:rPr>
          <w:rStyle w:val="a8"/>
          <w:rFonts w:cs="Arial"/>
          <w:b/>
          <w:sz w:val="28"/>
          <w:szCs w:val="28"/>
          <w:rtl/>
          <w:lang w:bidi="he-IL"/>
        </w:rPr>
        <w:footnoteReference w:id="17"/>
      </w:r>
      <w:r w:rsidR="00B306B2" w:rsidRPr="00977894">
        <w:rPr>
          <w:rFonts w:cs="Arial"/>
          <w:b/>
          <w:sz w:val="36"/>
          <w:szCs w:val="36"/>
          <w:rtl/>
          <w:lang w:bidi="he-IL"/>
        </w:rPr>
        <w:t>לײזער כאעס</w:t>
      </w:r>
    </w:p>
    <w:p w14:paraId="19DFBE00" w14:textId="77777777" w:rsidR="00C73F11" w:rsidRDefault="00C73F11" w:rsidP="00C73F11">
      <w:pPr>
        <w:pStyle w:val="3"/>
        <w:numPr>
          <w:ilvl w:val="0"/>
          <w:numId w:val="0"/>
        </w:numPr>
        <w:spacing w:after="120"/>
        <w:jc w:val="center"/>
        <w:rPr>
          <w:b/>
        </w:rPr>
      </w:pPr>
      <w:r w:rsidRPr="00A1368D">
        <w:rPr>
          <w:b/>
        </w:rPr>
        <w:t>Научные сведения</w:t>
      </w:r>
    </w:p>
    <w:p w14:paraId="37C935C0" w14:textId="2620F701" w:rsidR="00C73F11" w:rsidRDefault="00C73F11" w:rsidP="00C73F11">
      <w:pPr>
        <w:spacing w:after="120"/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По мнению знатока этимологии еврейских фамилий Александра Бейдера</w:t>
      </w:r>
      <w:r>
        <w:rPr>
          <w:rStyle w:val="a8"/>
          <w:sz w:val="28"/>
          <w:szCs w:val="28"/>
        </w:rPr>
        <w:footnoteReference w:id="18"/>
      </w:r>
      <w:r w:rsidRPr="003412A4">
        <w:rPr>
          <w:sz w:val="28"/>
          <w:szCs w:val="28"/>
        </w:rPr>
        <w:t xml:space="preserve"> фамилии Хаеш, Хаес и аналогичные происходят от имени Хая (на идиш «Хайе»). Его исходная древнееврейская форма — значит «жизнь». Иногда такое имя давали как средство защиты болезненному или серьезно больному ребенку. Фамили</w:t>
      </w:r>
      <w:r>
        <w:rPr>
          <w:sz w:val="28"/>
          <w:szCs w:val="28"/>
        </w:rPr>
        <w:t>и</w:t>
      </w:r>
      <w:r w:rsidRPr="003412A4">
        <w:rPr>
          <w:sz w:val="28"/>
          <w:szCs w:val="28"/>
        </w:rPr>
        <w:t xml:space="preserve"> Хаес </w:t>
      </w:r>
      <w:r>
        <w:rPr>
          <w:sz w:val="28"/>
          <w:szCs w:val="28"/>
        </w:rPr>
        <w:t xml:space="preserve">и </w:t>
      </w:r>
      <w:r w:rsidRPr="003412A4">
        <w:rPr>
          <w:sz w:val="28"/>
          <w:szCs w:val="28"/>
        </w:rPr>
        <w:t xml:space="preserve">Хаеш </w:t>
      </w:r>
      <w:r>
        <w:rPr>
          <w:sz w:val="28"/>
          <w:szCs w:val="28"/>
        </w:rPr>
        <w:t>Бейдер</w:t>
      </w:r>
      <w:r w:rsidRPr="003412A4">
        <w:rPr>
          <w:sz w:val="28"/>
          <w:szCs w:val="28"/>
        </w:rPr>
        <w:t xml:space="preserve"> транслитерирует как Khaes </w:t>
      </w:r>
      <w:r>
        <w:rPr>
          <w:sz w:val="28"/>
          <w:szCs w:val="28"/>
        </w:rPr>
        <w:t xml:space="preserve">и </w:t>
      </w:r>
      <w:r w:rsidRPr="003412A4">
        <w:rPr>
          <w:sz w:val="28"/>
          <w:szCs w:val="28"/>
        </w:rPr>
        <w:t xml:space="preserve">Khaesh. Ниже </w:t>
      </w:r>
      <w:r w:rsidR="006749B8">
        <w:rPr>
          <w:rFonts w:cs="Arial"/>
          <w:sz w:val="28"/>
          <w:szCs w:val="28"/>
        </w:rPr>
        <w:t>—</w:t>
      </w:r>
      <w:r w:rsidR="006749B8">
        <w:rPr>
          <w:sz w:val="28"/>
          <w:szCs w:val="28"/>
        </w:rPr>
        <w:t xml:space="preserve"> </w:t>
      </w:r>
      <w:r w:rsidRPr="003412A4">
        <w:rPr>
          <w:sz w:val="28"/>
          <w:szCs w:val="28"/>
        </w:rPr>
        <w:t>копия стат</w:t>
      </w:r>
      <w:r>
        <w:rPr>
          <w:sz w:val="28"/>
          <w:szCs w:val="28"/>
        </w:rPr>
        <w:t>ей</w:t>
      </w:r>
      <w:r w:rsidRPr="003412A4">
        <w:rPr>
          <w:sz w:val="28"/>
          <w:szCs w:val="28"/>
        </w:rPr>
        <w:t xml:space="preserve"> </w:t>
      </w:r>
      <w:r>
        <w:rPr>
          <w:sz w:val="28"/>
          <w:szCs w:val="28"/>
        </w:rPr>
        <w:t>Бейдера</w:t>
      </w:r>
      <w:r w:rsidRPr="00007A04">
        <w:rPr>
          <w:sz w:val="28"/>
          <w:szCs w:val="28"/>
        </w:rPr>
        <w:t xml:space="preserve"> </w:t>
      </w:r>
      <w:r>
        <w:rPr>
          <w:sz w:val="28"/>
          <w:szCs w:val="28"/>
        </w:rPr>
        <w:t>об этих фамилиях</w:t>
      </w:r>
      <w:r w:rsidRPr="003412A4">
        <w:rPr>
          <w:sz w:val="28"/>
          <w:szCs w:val="28"/>
        </w:rPr>
        <w:t xml:space="preserve">, </w:t>
      </w:r>
      <w:r w:rsidR="006749B8">
        <w:rPr>
          <w:sz w:val="28"/>
          <w:szCs w:val="28"/>
        </w:rPr>
        <w:t xml:space="preserve">статьи о </w:t>
      </w:r>
      <w:r w:rsidR="006749B8" w:rsidRPr="003412A4">
        <w:rPr>
          <w:sz w:val="28"/>
          <w:szCs w:val="28"/>
        </w:rPr>
        <w:t>фамилии Kha</w:t>
      </w:r>
      <w:r w:rsidR="006749B8">
        <w:rPr>
          <w:sz w:val="28"/>
          <w:szCs w:val="28"/>
          <w:lang w:val="en-US"/>
        </w:rPr>
        <w:t>j</w:t>
      </w:r>
      <w:r w:rsidR="006749B8">
        <w:rPr>
          <w:sz w:val="28"/>
          <w:szCs w:val="28"/>
        </w:rPr>
        <w:t xml:space="preserve">, на которую от </w:t>
      </w:r>
      <w:r>
        <w:rPr>
          <w:sz w:val="28"/>
          <w:szCs w:val="28"/>
        </w:rPr>
        <w:t xml:space="preserve">этих </w:t>
      </w:r>
      <w:r w:rsidR="006749B8">
        <w:rPr>
          <w:sz w:val="28"/>
          <w:szCs w:val="28"/>
        </w:rPr>
        <w:t>статей дана ссылка</w:t>
      </w:r>
      <w:r>
        <w:rPr>
          <w:sz w:val="28"/>
          <w:szCs w:val="28"/>
        </w:rPr>
        <w:t xml:space="preserve"> и расшифровка буквенных обозначений в статьях.</w:t>
      </w:r>
    </w:p>
    <w:p w14:paraId="31CA5A0A" w14:textId="64B6EB03" w:rsidR="00CB0EB0" w:rsidRDefault="00CB0EB0" w:rsidP="00CB0E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0995F8" wp14:editId="0ACD6D31">
            <wp:extent cx="3738046" cy="79072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73" cy="8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5916" w14:textId="1016256B" w:rsidR="00CB0EB0" w:rsidRPr="00B2469E" w:rsidRDefault="00CB0EB0" w:rsidP="00CB0EB0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5</w:t>
      </w:r>
      <w:r w:rsidRPr="00B2469E">
        <w:rPr>
          <w:sz w:val="24"/>
          <w:szCs w:val="24"/>
        </w:rPr>
        <w:t>. А. Бейдер о фамили</w:t>
      </w:r>
      <w:r>
        <w:rPr>
          <w:sz w:val="24"/>
          <w:szCs w:val="24"/>
        </w:rPr>
        <w:t>ях</w:t>
      </w:r>
      <w:r w:rsidRPr="00B2469E">
        <w:rPr>
          <w:sz w:val="24"/>
          <w:szCs w:val="24"/>
        </w:rPr>
        <w:t xml:space="preserve"> Khaes и Khaesh</w:t>
      </w:r>
      <w:r w:rsidR="00062C6D" w:rsidRPr="00062C6D">
        <w:rPr>
          <w:rStyle w:val="a8"/>
          <w:b w:val="0"/>
          <w:bCs/>
          <w:sz w:val="28"/>
          <w:szCs w:val="28"/>
        </w:rPr>
        <w:footnoteReference w:id="19"/>
      </w:r>
    </w:p>
    <w:p w14:paraId="536EC7FE" w14:textId="393BB3E2" w:rsidR="00CB0EB0" w:rsidRDefault="00CB0EB0" w:rsidP="00CB0E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5C31B4" wp14:editId="5A059736">
            <wp:extent cx="3743909" cy="2626506"/>
            <wp:effectExtent l="0" t="0" r="952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87" cy="2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BFEA" w14:textId="53C17204" w:rsidR="00CB0EB0" w:rsidRPr="00C12A5B" w:rsidRDefault="00CB0EB0" w:rsidP="00CB0EB0">
      <w:pPr>
        <w:pStyle w:val="a9"/>
        <w:spacing w:before="0"/>
        <w:ind w:firstLine="0"/>
        <w:jc w:val="center"/>
        <w:rPr>
          <w:sz w:val="24"/>
          <w:szCs w:val="24"/>
        </w:rPr>
      </w:pPr>
      <w:r w:rsidRPr="00CB0EB0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6</w:t>
      </w:r>
      <w:r w:rsidRPr="00CB0EB0">
        <w:rPr>
          <w:sz w:val="24"/>
          <w:szCs w:val="24"/>
        </w:rPr>
        <w:t xml:space="preserve">. </w:t>
      </w:r>
      <w:r w:rsidR="00815D35">
        <w:rPr>
          <w:sz w:val="24"/>
          <w:szCs w:val="24"/>
        </w:rPr>
        <w:t xml:space="preserve">А. </w:t>
      </w:r>
      <w:r w:rsidRPr="00CB0EB0">
        <w:rPr>
          <w:sz w:val="24"/>
          <w:szCs w:val="24"/>
        </w:rPr>
        <w:t>Бейдер</w:t>
      </w:r>
      <w:r>
        <w:rPr>
          <w:sz w:val="24"/>
          <w:szCs w:val="24"/>
        </w:rPr>
        <w:t xml:space="preserve"> </w:t>
      </w:r>
      <w:r w:rsidR="00F12AED">
        <w:rPr>
          <w:sz w:val="24"/>
          <w:szCs w:val="24"/>
        </w:rPr>
        <w:t>о</w:t>
      </w:r>
      <w:r>
        <w:rPr>
          <w:sz w:val="24"/>
          <w:szCs w:val="24"/>
        </w:rPr>
        <w:t xml:space="preserve"> фамили</w:t>
      </w:r>
      <w:r w:rsidR="00F12AED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Khaj</w:t>
      </w:r>
      <w:r w:rsidR="00062C6D" w:rsidRPr="00062C6D">
        <w:rPr>
          <w:rStyle w:val="a8"/>
          <w:b w:val="0"/>
          <w:bCs/>
          <w:sz w:val="28"/>
          <w:szCs w:val="28"/>
          <w:lang w:val="en-US"/>
        </w:rPr>
        <w:footnoteReference w:id="20"/>
      </w:r>
    </w:p>
    <w:p w14:paraId="35BDF401" w14:textId="762FF576" w:rsidR="00007A04" w:rsidRPr="00007A04" w:rsidRDefault="00007A04" w:rsidP="00007A04">
      <w:pPr>
        <w:spacing w:after="120"/>
        <w:ind w:firstLine="720"/>
        <w:jc w:val="both"/>
        <w:rPr>
          <w:sz w:val="28"/>
          <w:szCs w:val="28"/>
        </w:rPr>
      </w:pPr>
      <w:r w:rsidRPr="00007A04">
        <w:rPr>
          <w:sz w:val="28"/>
          <w:szCs w:val="28"/>
        </w:rPr>
        <w:t xml:space="preserve">NEY обозначает </w:t>
      </w:r>
      <w:r w:rsidR="009F1254">
        <w:rPr>
          <w:sz w:val="28"/>
          <w:szCs w:val="28"/>
        </w:rPr>
        <w:t>северо-восточный диалект идиша</w:t>
      </w:r>
      <w:r w:rsidR="00062C6D">
        <w:rPr>
          <w:rStyle w:val="a8"/>
          <w:sz w:val="28"/>
          <w:szCs w:val="28"/>
        </w:rPr>
        <w:footnoteReference w:id="21"/>
      </w:r>
      <w:r w:rsidR="009F1254">
        <w:rPr>
          <w:sz w:val="28"/>
          <w:szCs w:val="28"/>
        </w:rPr>
        <w:t>.</w:t>
      </w:r>
    </w:p>
    <w:p w14:paraId="2E8206B0" w14:textId="36B0F997" w:rsidR="00CB0EB0" w:rsidRDefault="00CB0EB0" w:rsidP="00815D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F1E99A" wp14:editId="56FB5F17">
            <wp:extent cx="5274310" cy="190627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F923" w14:textId="6F7F8AF8" w:rsidR="00CB0EB0" w:rsidRPr="00815D35" w:rsidRDefault="00CB0EB0" w:rsidP="00815D35">
      <w:pPr>
        <w:pStyle w:val="a9"/>
        <w:spacing w:before="0"/>
        <w:ind w:firstLine="0"/>
        <w:jc w:val="center"/>
        <w:rPr>
          <w:sz w:val="24"/>
          <w:szCs w:val="24"/>
        </w:rPr>
      </w:pPr>
      <w:r w:rsidRPr="00815D35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7</w:t>
      </w:r>
      <w:r w:rsidRPr="00815D35">
        <w:rPr>
          <w:sz w:val="24"/>
          <w:szCs w:val="24"/>
        </w:rPr>
        <w:t xml:space="preserve">. </w:t>
      </w:r>
      <w:r w:rsidR="00815D35" w:rsidRPr="00815D35">
        <w:rPr>
          <w:sz w:val="24"/>
          <w:szCs w:val="24"/>
        </w:rPr>
        <w:t xml:space="preserve">Расшифровка буквенных обозначений из книги </w:t>
      </w:r>
      <w:r w:rsidR="00815D35">
        <w:rPr>
          <w:sz w:val="24"/>
          <w:szCs w:val="24"/>
        </w:rPr>
        <w:t xml:space="preserve">А. </w:t>
      </w:r>
      <w:r w:rsidR="00815D35" w:rsidRPr="00815D35">
        <w:rPr>
          <w:sz w:val="24"/>
          <w:szCs w:val="24"/>
        </w:rPr>
        <w:t>Бейдера</w:t>
      </w:r>
      <w:r w:rsidR="00062C6D" w:rsidRPr="00062C6D">
        <w:rPr>
          <w:rStyle w:val="a8"/>
          <w:b w:val="0"/>
          <w:bCs/>
          <w:sz w:val="28"/>
          <w:szCs w:val="28"/>
        </w:rPr>
        <w:footnoteReference w:id="22"/>
      </w:r>
    </w:p>
    <w:p w14:paraId="51618F45" w14:textId="5A1E21AC" w:rsidR="00794E3C" w:rsidRPr="003412A4" w:rsidRDefault="00794E3C" w:rsidP="00261C4B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>В изданной проф. Меиром Вундером</w:t>
      </w:r>
      <w:r w:rsidR="008F11E3">
        <w:rPr>
          <w:rStyle w:val="a8"/>
          <w:sz w:val="28"/>
          <w:szCs w:val="28"/>
        </w:rPr>
        <w:footnoteReference w:id="23"/>
      </w:r>
      <w:r w:rsidRPr="003412A4">
        <w:rPr>
          <w:sz w:val="28"/>
          <w:szCs w:val="28"/>
        </w:rPr>
        <w:t xml:space="preserve"> в Иеруалиме в 1981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«Энциклопедии мудрецов Галиции»</w:t>
      </w:r>
      <w:r w:rsidR="00062C6D">
        <w:rPr>
          <w:rStyle w:val="a8"/>
          <w:sz w:val="28"/>
          <w:szCs w:val="28"/>
        </w:rPr>
        <w:footnoteReference w:id="24"/>
      </w:r>
      <w:r w:rsidRPr="003412A4">
        <w:rPr>
          <w:sz w:val="28"/>
          <w:szCs w:val="28"/>
        </w:rPr>
        <w:t xml:space="preserve"> читаем:</w:t>
      </w:r>
    </w:p>
    <w:p w14:paraId="26C237C3" w14:textId="66DE21B4" w:rsidR="00794E3C" w:rsidRPr="00B30045" w:rsidRDefault="00794E3C" w:rsidP="00F467EA">
      <w:pPr>
        <w:spacing w:before="120" w:after="120"/>
        <w:ind w:left="851" w:right="567" w:firstLine="720"/>
        <w:jc w:val="both"/>
        <w:rPr>
          <w:sz w:val="24"/>
          <w:szCs w:val="24"/>
        </w:rPr>
      </w:pPr>
      <w:r w:rsidRPr="00B30045">
        <w:rPr>
          <w:sz w:val="24"/>
          <w:szCs w:val="24"/>
        </w:rPr>
        <w:t xml:space="preserve">Семья Хаес восходит к Раши и </w:t>
      </w:r>
      <w:r w:rsidR="009659CE">
        <w:rPr>
          <w:sz w:val="24"/>
          <w:szCs w:val="24"/>
        </w:rPr>
        <w:t xml:space="preserve">к </w:t>
      </w:r>
      <w:r w:rsidRPr="00B30045">
        <w:rPr>
          <w:sz w:val="24"/>
          <w:szCs w:val="24"/>
        </w:rPr>
        <w:t>Шефатье, сыну царя Давида</w:t>
      </w:r>
      <w:r w:rsidR="00195403" w:rsidRPr="00C73F11">
        <w:rPr>
          <w:rStyle w:val="a8"/>
          <w:sz w:val="28"/>
          <w:szCs w:val="28"/>
        </w:rPr>
        <w:footnoteReference w:id="25"/>
      </w:r>
      <w:r w:rsidRPr="00B30045">
        <w:rPr>
          <w:sz w:val="24"/>
          <w:szCs w:val="24"/>
        </w:rPr>
        <w:t xml:space="preserve">. Одна ветвь этой семьи была изгнана из Португалии в Италию, другая же оказалась среди </w:t>
      </w:r>
      <w:r w:rsidR="00F467EA" w:rsidRPr="00B30045">
        <w:rPr>
          <w:sz w:val="24"/>
          <w:szCs w:val="24"/>
        </w:rPr>
        <w:t>«</w:t>
      </w:r>
      <w:r w:rsidRPr="00B30045">
        <w:rPr>
          <w:sz w:val="24"/>
          <w:szCs w:val="24"/>
        </w:rPr>
        <w:t>хасидов Прованса</w:t>
      </w:r>
      <w:r w:rsidR="00F467EA" w:rsidRPr="00B30045">
        <w:rPr>
          <w:sz w:val="24"/>
          <w:szCs w:val="24"/>
        </w:rPr>
        <w:t>»</w:t>
      </w:r>
      <w:r w:rsidRPr="00B30045">
        <w:rPr>
          <w:sz w:val="24"/>
          <w:szCs w:val="24"/>
        </w:rPr>
        <w:t xml:space="preserve">. После изгнания евреев из Франции в 1306 г. одна из изгнанных семей поселилась в Праге. Там жил р. Авраам </w:t>
      </w:r>
      <w:r w:rsidR="00733660" w:rsidRPr="00B30045">
        <w:rPr>
          <w:sz w:val="24"/>
          <w:szCs w:val="24"/>
        </w:rPr>
        <w:t>—</w:t>
      </w:r>
      <w:r w:rsidRPr="00B30045">
        <w:rPr>
          <w:sz w:val="24"/>
          <w:szCs w:val="24"/>
        </w:rPr>
        <w:t xml:space="preserve"> предок семьи Хаес в Центральной и Восточной Европе. Его сын р. Ицхак родился в 1538 г. в Познан</w:t>
      </w:r>
      <w:r w:rsidR="009659CE">
        <w:rPr>
          <w:sz w:val="24"/>
          <w:szCs w:val="24"/>
        </w:rPr>
        <w:t>е</w:t>
      </w:r>
      <w:r w:rsidR="00FE4737" w:rsidRPr="00C73F11">
        <w:rPr>
          <w:rStyle w:val="a8"/>
          <w:sz w:val="28"/>
          <w:szCs w:val="28"/>
        </w:rPr>
        <w:footnoteReference w:id="26"/>
      </w:r>
      <w:r w:rsidRPr="00B30045">
        <w:rPr>
          <w:sz w:val="24"/>
          <w:szCs w:val="24"/>
        </w:rPr>
        <w:t xml:space="preserve">, а его сестра была женой </w:t>
      </w:r>
      <w:r w:rsidRPr="00B30045">
        <w:rPr>
          <w:sz w:val="24"/>
          <w:szCs w:val="24"/>
        </w:rPr>
        <w:lastRenderedPageBreak/>
        <w:t>Махарала</w:t>
      </w:r>
      <w:r w:rsidR="00FE4737" w:rsidRPr="00C73F11">
        <w:rPr>
          <w:rStyle w:val="a8"/>
          <w:sz w:val="28"/>
          <w:szCs w:val="28"/>
        </w:rPr>
        <w:footnoteReference w:id="27"/>
      </w:r>
      <w:r w:rsidRPr="00B30045">
        <w:rPr>
          <w:sz w:val="24"/>
          <w:szCs w:val="24"/>
        </w:rPr>
        <w:t xml:space="preserve">. С 1568 г. р. Ицхак </w:t>
      </w:r>
      <w:r w:rsidR="00733660" w:rsidRPr="00B30045">
        <w:rPr>
          <w:sz w:val="24"/>
          <w:szCs w:val="24"/>
        </w:rPr>
        <w:t>—</w:t>
      </w:r>
      <w:r w:rsidRPr="00B30045">
        <w:rPr>
          <w:sz w:val="24"/>
          <w:szCs w:val="24"/>
        </w:rPr>
        <w:t xml:space="preserve"> раввин в Буске</w:t>
      </w:r>
      <w:r w:rsidR="00FE4737" w:rsidRPr="00C73F11">
        <w:rPr>
          <w:rStyle w:val="a8"/>
          <w:sz w:val="28"/>
          <w:szCs w:val="28"/>
        </w:rPr>
        <w:footnoteReference w:id="28"/>
      </w:r>
      <w:r w:rsidRPr="00B30045">
        <w:rPr>
          <w:sz w:val="24"/>
          <w:szCs w:val="24"/>
        </w:rPr>
        <w:t xml:space="preserve">. С 1584 г. в течение трех с половиной лет </w:t>
      </w:r>
      <w:r w:rsidR="00733660" w:rsidRPr="00B30045">
        <w:rPr>
          <w:sz w:val="24"/>
          <w:szCs w:val="24"/>
        </w:rPr>
        <w:t>—</w:t>
      </w:r>
      <w:r w:rsidRPr="00B30045">
        <w:rPr>
          <w:sz w:val="24"/>
          <w:szCs w:val="24"/>
        </w:rPr>
        <w:t xml:space="preserve"> глава раввинского суда в Праге. После этого он стал раввином в Проснице</w:t>
      </w:r>
      <w:r w:rsidR="00D70EE0">
        <w:rPr>
          <w:rStyle w:val="a8"/>
          <w:sz w:val="24"/>
          <w:szCs w:val="24"/>
        </w:rPr>
        <w:footnoteReference w:id="29"/>
      </w:r>
      <w:r w:rsidRPr="00B30045">
        <w:rPr>
          <w:sz w:val="24"/>
          <w:szCs w:val="24"/>
        </w:rPr>
        <w:t xml:space="preserve"> </w:t>
      </w:r>
      <w:r w:rsidR="00733660" w:rsidRPr="00B30045">
        <w:rPr>
          <w:sz w:val="24"/>
          <w:szCs w:val="24"/>
        </w:rPr>
        <w:t>—</w:t>
      </w:r>
      <w:r w:rsidRPr="00B30045">
        <w:rPr>
          <w:sz w:val="24"/>
          <w:szCs w:val="24"/>
        </w:rPr>
        <w:t xml:space="preserve"> Прустице в Мехарине, вплоть до своей кончины 11 Таммуза приблизительно в 1610 г.</w:t>
      </w:r>
      <w:r w:rsidR="00F322A0" w:rsidRPr="00C73F11">
        <w:rPr>
          <w:rStyle w:val="a8"/>
          <w:sz w:val="28"/>
          <w:szCs w:val="28"/>
        </w:rPr>
        <w:footnoteReference w:id="30"/>
      </w:r>
    </w:p>
    <w:p w14:paraId="03E20AB0" w14:textId="77777777" w:rsidR="00EC5E0B" w:rsidRPr="003412A4" w:rsidRDefault="00EC5E0B" w:rsidP="00261C4B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М. Вундер перечисляет сыновей Ицхака Хаеса: Авраам, Элиезер-Хаим, Менахем-Манис и Шмуель-Шинна и указывает на четыре важнейшие книги Ицхака, в том числе книгу «Пеней Ицхак» о законах убоя скота, изданную в Кракове в 1591 г. Среди сыновей Ицхака нам особенно интересен Менахем-Манис. О нем М. Вундер сообщает следующее:</w:t>
      </w:r>
    </w:p>
    <w:p w14:paraId="11C0A30F" w14:textId="74BA4624" w:rsidR="00933667" w:rsidRPr="00F467EA" w:rsidRDefault="00933667" w:rsidP="00F467EA">
      <w:pPr>
        <w:spacing w:before="120" w:after="120"/>
        <w:ind w:left="851" w:right="567" w:firstLine="720"/>
        <w:jc w:val="both"/>
        <w:rPr>
          <w:sz w:val="24"/>
          <w:szCs w:val="24"/>
        </w:rPr>
      </w:pPr>
      <w:r w:rsidRPr="00F467EA">
        <w:rPr>
          <w:sz w:val="24"/>
          <w:szCs w:val="24"/>
        </w:rPr>
        <w:t>Сын р. Ицхака р. Менахем-Манис родился в Праге в 1560 г. Он служил раввином в Турбин-Чебинии, а затем в Шидлове</w:t>
      </w:r>
      <w:r w:rsidR="002C2678" w:rsidRPr="00C73F11">
        <w:rPr>
          <w:rStyle w:val="a8"/>
          <w:sz w:val="28"/>
          <w:szCs w:val="28"/>
        </w:rPr>
        <w:footnoteReference w:id="31"/>
      </w:r>
      <w:r w:rsidRPr="00F467EA">
        <w:rPr>
          <w:sz w:val="24"/>
          <w:szCs w:val="24"/>
        </w:rPr>
        <w:t xml:space="preserve">. С 1617 г. он один из первых раввинов в Вильне, вплоть до своей смерти в понедельник, 8 ияра 1636 г. </w:t>
      </w:r>
      <w:r w:rsidR="009E5B0C" w:rsidRPr="009E5B0C">
        <w:rPr>
          <w:sz w:val="24"/>
          <w:szCs w:val="24"/>
        </w:rPr>
        <w:t>&lt;</w:t>
      </w:r>
      <w:r w:rsidRPr="00F467EA">
        <w:rPr>
          <w:sz w:val="24"/>
          <w:szCs w:val="24"/>
        </w:rPr>
        <w:t>…</w:t>
      </w:r>
      <w:r w:rsidR="009E5B0C" w:rsidRPr="009E5B0C">
        <w:rPr>
          <w:sz w:val="24"/>
          <w:szCs w:val="24"/>
        </w:rPr>
        <w:t>&gt;</w:t>
      </w:r>
      <w:r w:rsidR="009E5B0C">
        <w:rPr>
          <w:sz w:val="24"/>
          <w:szCs w:val="24"/>
        </w:rPr>
        <w:t>.</w:t>
      </w:r>
      <w:r w:rsidRPr="00F467EA">
        <w:rPr>
          <w:sz w:val="24"/>
          <w:szCs w:val="24"/>
        </w:rPr>
        <w:t xml:space="preserve"> Его элегия о пожаре в Познани</w:t>
      </w:r>
      <w:r w:rsidR="002C2678" w:rsidRPr="00C73F11">
        <w:rPr>
          <w:rStyle w:val="a8"/>
          <w:sz w:val="28"/>
          <w:szCs w:val="28"/>
        </w:rPr>
        <w:footnoteReference w:id="32"/>
      </w:r>
      <w:r w:rsidRPr="00F467EA">
        <w:rPr>
          <w:sz w:val="24"/>
          <w:szCs w:val="24"/>
        </w:rPr>
        <w:t xml:space="preserve"> и смерти его брата Шму</w:t>
      </w:r>
      <w:r w:rsidR="009E5B0C">
        <w:rPr>
          <w:sz w:val="24"/>
          <w:szCs w:val="24"/>
        </w:rPr>
        <w:t>э</w:t>
      </w:r>
      <w:r w:rsidRPr="00F467EA">
        <w:rPr>
          <w:sz w:val="24"/>
          <w:szCs w:val="24"/>
        </w:rPr>
        <w:t>ля напечатана в Праге в 1590 г. вместе с книгой его отца «Пеней Ицхак»</w:t>
      </w:r>
      <w:r w:rsidR="00447EC7">
        <w:rPr>
          <w:sz w:val="24"/>
          <w:szCs w:val="24"/>
        </w:rPr>
        <w:t xml:space="preserve"> </w:t>
      </w:r>
      <w:r w:rsidR="00447EC7" w:rsidRPr="00447EC7">
        <w:rPr>
          <w:sz w:val="24"/>
          <w:szCs w:val="24"/>
        </w:rPr>
        <w:t>&lt;</w:t>
      </w:r>
      <w:r w:rsidRPr="00F467EA">
        <w:rPr>
          <w:sz w:val="24"/>
          <w:szCs w:val="24"/>
        </w:rPr>
        <w:t>…</w:t>
      </w:r>
      <w:r w:rsidR="00447EC7" w:rsidRPr="00447EC7">
        <w:rPr>
          <w:sz w:val="24"/>
          <w:szCs w:val="24"/>
        </w:rPr>
        <w:t>&gt;</w:t>
      </w:r>
      <w:r w:rsidR="00447EC7">
        <w:rPr>
          <w:sz w:val="24"/>
          <w:szCs w:val="24"/>
        </w:rPr>
        <w:t>.</w:t>
      </w:r>
      <w:r w:rsidRPr="00F467EA">
        <w:rPr>
          <w:sz w:val="24"/>
          <w:szCs w:val="24"/>
        </w:rPr>
        <w:t xml:space="preserve"> Рукопись его сочинения «Дерех Темимим»</w:t>
      </w:r>
      <w:r w:rsidR="00534BCB">
        <w:rPr>
          <w:sz w:val="24"/>
          <w:szCs w:val="24"/>
        </w:rPr>
        <w:t>,</w:t>
      </w:r>
      <w:r w:rsidRPr="00F467EA">
        <w:rPr>
          <w:sz w:val="24"/>
          <w:szCs w:val="24"/>
        </w:rPr>
        <w:t xml:space="preserve"> комментарий к истории о Балаке</w:t>
      </w:r>
      <w:r w:rsidR="00156F3C" w:rsidRPr="00854D9C">
        <w:rPr>
          <w:rStyle w:val="a8"/>
          <w:sz w:val="28"/>
          <w:szCs w:val="28"/>
        </w:rPr>
        <w:footnoteReference w:id="33"/>
      </w:r>
      <w:r w:rsidRPr="00F467EA">
        <w:rPr>
          <w:sz w:val="24"/>
          <w:szCs w:val="24"/>
        </w:rPr>
        <w:t xml:space="preserve"> </w:t>
      </w:r>
      <w:r w:rsidR="00733660" w:rsidRPr="00F467EA">
        <w:rPr>
          <w:sz w:val="24"/>
          <w:szCs w:val="24"/>
        </w:rPr>
        <w:t>—</w:t>
      </w:r>
      <w:r w:rsidRPr="00F467EA">
        <w:rPr>
          <w:sz w:val="24"/>
          <w:szCs w:val="24"/>
        </w:rPr>
        <w:t xml:space="preserve"> находится в Бодл</w:t>
      </w:r>
      <w:r w:rsidR="002D06F1">
        <w:rPr>
          <w:sz w:val="24"/>
          <w:szCs w:val="24"/>
        </w:rPr>
        <w:t>и</w:t>
      </w:r>
      <w:r w:rsidRPr="00F467EA">
        <w:rPr>
          <w:sz w:val="24"/>
          <w:szCs w:val="24"/>
        </w:rPr>
        <w:t>анской библиотеке, и там же его комментарий на загадки Авраама Ибн Эзры с математическими примерами</w:t>
      </w:r>
      <w:r w:rsidR="00854D9C" w:rsidRPr="00854D9C">
        <w:rPr>
          <w:rStyle w:val="a8"/>
          <w:sz w:val="28"/>
          <w:szCs w:val="28"/>
        </w:rPr>
        <w:footnoteReference w:id="34"/>
      </w:r>
      <w:r w:rsidRPr="00F467EA">
        <w:rPr>
          <w:sz w:val="24"/>
          <w:szCs w:val="24"/>
        </w:rPr>
        <w:t>.</w:t>
      </w:r>
    </w:p>
    <w:p w14:paraId="263C34DE" w14:textId="3BC7E91B" w:rsidR="00933667" w:rsidRPr="003412A4" w:rsidRDefault="00933667" w:rsidP="00261C4B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>Таким образом, предки рода Хаес из Франции переселились в Чехию и оттуда в Польшу, причем Мен</w:t>
      </w:r>
      <w:r w:rsidR="002D06F1">
        <w:rPr>
          <w:sz w:val="28"/>
          <w:szCs w:val="28"/>
        </w:rPr>
        <w:t>а</w:t>
      </w:r>
      <w:r w:rsidRPr="003412A4">
        <w:rPr>
          <w:sz w:val="28"/>
          <w:szCs w:val="28"/>
        </w:rPr>
        <w:t xml:space="preserve">хем-Манис Хаес окончил жизнь в Литве. </w:t>
      </w:r>
    </w:p>
    <w:p w14:paraId="456F8444" w14:textId="683B0E09" w:rsidR="00F467EA" w:rsidRDefault="0044412D" w:rsidP="00261C4B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В книге о евреях Вильнюса «Литовский Иерусалим», описано старое городское кладбище на Пиромонте</w:t>
      </w:r>
      <w:r w:rsidR="00DF0358">
        <w:rPr>
          <w:rStyle w:val="a8"/>
          <w:sz w:val="28"/>
          <w:szCs w:val="28"/>
        </w:rPr>
        <w:footnoteReference w:id="35"/>
      </w:r>
      <w:r w:rsidRPr="003412A4">
        <w:rPr>
          <w:sz w:val="28"/>
          <w:szCs w:val="28"/>
        </w:rPr>
        <w:t xml:space="preserve"> и опубликована фотография (</w:t>
      </w:r>
      <w:r w:rsidR="0064652D">
        <w:rPr>
          <w:sz w:val="28"/>
          <w:szCs w:val="28"/>
        </w:rPr>
        <w:t xml:space="preserve">См. ниже. </w:t>
      </w:r>
      <w:r w:rsidRPr="003412A4">
        <w:rPr>
          <w:sz w:val="28"/>
          <w:szCs w:val="28"/>
        </w:rPr>
        <w:t xml:space="preserve">Рис. </w:t>
      </w:r>
      <w:r w:rsidR="0064652D">
        <w:rPr>
          <w:sz w:val="28"/>
          <w:szCs w:val="28"/>
        </w:rPr>
        <w:t>8</w:t>
      </w:r>
      <w:r w:rsidRPr="003412A4">
        <w:rPr>
          <w:sz w:val="28"/>
          <w:szCs w:val="28"/>
        </w:rPr>
        <w:t>): «Старейший надгробный камень: могила виленского раввина Менахем</w:t>
      </w:r>
      <w:r w:rsidR="00455032">
        <w:rPr>
          <w:sz w:val="28"/>
          <w:szCs w:val="28"/>
        </w:rPr>
        <w:t>а</w:t>
      </w:r>
      <w:r w:rsidRPr="003412A4">
        <w:rPr>
          <w:sz w:val="28"/>
          <w:szCs w:val="28"/>
        </w:rPr>
        <w:t>-Манеса Хаеса, сына Исаака Хайеса. 1636»</w:t>
      </w:r>
      <w:r w:rsidR="00DF0358">
        <w:rPr>
          <w:rStyle w:val="a8"/>
          <w:sz w:val="28"/>
          <w:szCs w:val="28"/>
        </w:rPr>
        <w:footnoteReference w:id="36"/>
      </w:r>
      <w:r w:rsidRPr="003412A4">
        <w:rPr>
          <w:sz w:val="28"/>
          <w:szCs w:val="28"/>
        </w:rPr>
        <w:t xml:space="preserve">. Текст гласит: </w:t>
      </w:r>
    </w:p>
    <w:p w14:paraId="2FA1AB47" w14:textId="2015BDEB" w:rsidR="00F467EA" w:rsidRPr="00B30045" w:rsidRDefault="0044412D" w:rsidP="00F467EA">
      <w:pPr>
        <w:spacing w:before="120" w:after="120"/>
        <w:ind w:left="851" w:right="567" w:firstLine="720"/>
        <w:jc w:val="both"/>
        <w:rPr>
          <w:sz w:val="24"/>
          <w:szCs w:val="24"/>
        </w:rPr>
      </w:pPr>
      <w:r w:rsidRPr="00B30045">
        <w:rPr>
          <w:sz w:val="24"/>
          <w:szCs w:val="24"/>
        </w:rPr>
        <w:t>Здесь похоронен гаон. Сегодня нас покрыли воды, потому что мы грешили. Пала корона с нашей главы, потому что мы грешили. Его чистая светлая душа ушла в поцелуе ангела. Это было 25 числа месяца ияр к исходу дня, когда солнце зашло</w:t>
      </w:r>
      <w:r w:rsidR="00DF0358" w:rsidRPr="00C73F11">
        <w:rPr>
          <w:rStyle w:val="a8"/>
          <w:sz w:val="28"/>
          <w:szCs w:val="28"/>
        </w:rPr>
        <w:footnoteReference w:id="37"/>
      </w:r>
      <w:r w:rsidRPr="00B30045">
        <w:rPr>
          <w:sz w:val="24"/>
          <w:szCs w:val="24"/>
        </w:rPr>
        <w:t xml:space="preserve">. </w:t>
      </w:r>
    </w:p>
    <w:p w14:paraId="21F7F2E9" w14:textId="6D67925B" w:rsidR="00296E0F" w:rsidRDefault="00B2469E" w:rsidP="003412A4">
      <w:pPr>
        <w:ind w:firstLine="720"/>
      </w:pPr>
      <w:r w:rsidRPr="003412A4">
        <w:rPr>
          <w:noProof/>
          <w:sz w:val="28"/>
          <w:szCs w:val="28"/>
        </w:rPr>
        <w:drawing>
          <wp:inline distT="0" distB="0" distL="0" distR="0" wp14:anchorId="614DFDD6" wp14:editId="6EAB62F9">
            <wp:extent cx="4607019" cy="3797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41" cy="38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97EE" w14:textId="0D0762C2" w:rsidR="00296E0F" w:rsidRPr="00B2469E" w:rsidRDefault="00296E0F" w:rsidP="00EC5E0B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>Рис</w:t>
      </w:r>
      <w:r w:rsidR="00DF01FE" w:rsidRPr="00B2469E">
        <w:rPr>
          <w:sz w:val="24"/>
          <w:szCs w:val="24"/>
        </w:rPr>
        <w:t>.</w:t>
      </w:r>
      <w:r w:rsidRPr="00B2469E">
        <w:rPr>
          <w:sz w:val="24"/>
          <w:szCs w:val="24"/>
        </w:rPr>
        <w:t xml:space="preserve"> </w:t>
      </w:r>
      <w:r w:rsidR="0064652D">
        <w:rPr>
          <w:sz w:val="24"/>
          <w:szCs w:val="24"/>
        </w:rPr>
        <w:t>8</w:t>
      </w:r>
      <w:r w:rsidRPr="00B2469E">
        <w:rPr>
          <w:sz w:val="24"/>
          <w:szCs w:val="24"/>
        </w:rPr>
        <w:t>. Надгробный камень Менахем-Манеса Ха</w:t>
      </w:r>
      <w:r w:rsidR="006D563E" w:rsidRPr="00B2469E">
        <w:rPr>
          <w:sz w:val="24"/>
          <w:szCs w:val="24"/>
        </w:rPr>
        <w:t>й</w:t>
      </w:r>
      <w:r w:rsidRPr="00B2469E">
        <w:rPr>
          <w:sz w:val="24"/>
          <w:szCs w:val="24"/>
        </w:rPr>
        <w:t>еса</w:t>
      </w:r>
    </w:p>
    <w:p w14:paraId="51144EFC" w14:textId="3E3E4814" w:rsidR="00D80FD1" w:rsidRDefault="00D80FD1" w:rsidP="00D80FD1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lastRenderedPageBreak/>
        <w:t>В апреле 1919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памятник был разрушен польскими легионерами, захватившими Вильнюс</w:t>
      </w:r>
      <w:r w:rsidR="00B67DEF">
        <w:rPr>
          <w:rStyle w:val="a8"/>
          <w:sz w:val="28"/>
          <w:szCs w:val="28"/>
        </w:rPr>
        <w:footnoteReference w:id="38"/>
      </w:r>
      <w:r w:rsidRPr="003412A4">
        <w:rPr>
          <w:sz w:val="28"/>
          <w:szCs w:val="28"/>
        </w:rPr>
        <w:t>.</w:t>
      </w:r>
    </w:p>
    <w:p w14:paraId="5EBF63BC" w14:textId="7464A216" w:rsidR="00B67DEF" w:rsidRDefault="00DF01FE" w:rsidP="00BB6EA1">
      <w:pPr>
        <w:spacing w:after="120"/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В 2017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я получил ссылку на публикацию в </w:t>
      </w:r>
      <w:r w:rsidR="00236A82">
        <w:rPr>
          <w:sz w:val="28"/>
          <w:szCs w:val="28"/>
        </w:rPr>
        <w:t>и</w:t>
      </w:r>
      <w:r w:rsidRPr="003412A4">
        <w:rPr>
          <w:sz w:val="28"/>
          <w:szCs w:val="28"/>
        </w:rPr>
        <w:t>нтернете статьи об этом кладбище, содержащей старинную фотографию (</w:t>
      </w:r>
      <w:r w:rsidR="0064652D">
        <w:rPr>
          <w:sz w:val="28"/>
          <w:szCs w:val="28"/>
        </w:rPr>
        <w:t xml:space="preserve">См. ниже. </w:t>
      </w:r>
      <w:r w:rsidRPr="003412A4">
        <w:rPr>
          <w:sz w:val="28"/>
          <w:szCs w:val="28"/>
        </w:rPr>
        <w:t xml:space="preserve">Рис. </w:t>
      </w:r>
      <w:r w:rsidR="0064652D">
        <w:rPr>
          <w:sz w:val="28"/>
          <w:szCs w:val="28"/>
        </w:rPr>
        <w:t>9</w:t>
      </w:r>
      <w:r w:rsidRPr="003412A4">
        <w:rPr>
          <w:sz w:val="28"/>
          <w:szCs w:val="28"/>
        </w:rPr>
        <w:t>) той ее части, на которой находилась могила Менахем-Манеса и некоторых других великих раввинов Вильно</w:t>
      </w:r>
      <w:r w:rsidR="00854D9C">
        <w:rPr>
          <w:rStyle w:val="a8"/>
          <w:sz w:val="28"/>
          <w:szCs w:val="28"/>
        </w:rPr>
        <w:footnoteReference w:id="39"/>
      </w:r>
      <w:r w:rsidRPr="003412A4">
        <w:rPr>
          <w:sz w:val="28"/>
          <w:szCs w:val="28"/>
        </w:rPr>
        <w:t>. Текст публикации</w:t>
      </w:r>
      <w:r w:rsidR="00472214" w:rsidRPr="00472214">
        <w:rPr>
          <w:sz w:val="28"/>
          <w:szCs w:val="28"/>
        </w:rPr>
        <w:t xml:space="preserve"> </w:t>
      </w:r>
      <w:r w:rsidR="00472214" w:rsidRPr="003412A4">
        <w:rPr>
          <w:sz w:val="28"/>
          <w:szCs w:val="28"/>
        </w:rPr>
        <w:t>я вынес в приложение 1 к этой главе</w:t>
      </w:r>
      <w:r w:rsidR="00D640CF">
        <w:rPr>
          <w:rStyle w:val="a8"/>
          <w:sz w:val="28"/>
          <w:szCs w:val="28"/>
        </w:rPr>
        <w:footnoteReference w:id="40"/>
      </w:r>
      <w:r w:rsidRPr="003412A4">
        <w:rPr>
          <w:sz w:val="28"/>
          <w:szCs w:val="28"/>
        </w:rPr>
        <w:t xml:space="preserve">, сократив «Пролог» и все содержание, относящееся к советскому периоду истории Литвы, </w:t>
      </w:r>
      <w:r w:rsidR="00B67DEF" w:rsidRPr="00B67DEF">
        <w:rPr>
          <w:sz w:val="28"/>
          <w:szCs w:val="28"/>
        </w:rPr>
        <w:t>как</w:t>
      </w:r>
      <w:r w:rsidR="00B67DEF">
        <w:rPr>
          <w:sz w:val="28"/>
          <w:szCs w:val="28"/>
        </w:rPr>
        <w:t xml:space="preserve"> </w:t>
      </w:r>
      <w:r w:rsidR="00B67DEF" w:rsidRPr="00B67DEF">
        <w:rPr>
          <w:sz w:val="28"/>
          <w:szCs w:val="28"/>
        </w:rPr>
        <w:t>не актуальн</w:t>
      </w:r>
      <w:r w:rsidR="00B67DEF">
        <w:rPr>
          <w:sz w:val="28"/>
          <w:szCs w:val="28"/>
        </w:rPr>
        <w:t>о</w:t>
      </w:r>
      <w:r w:rsidR="00B67DEF" w:rsidRPr="00B67DEF">
        <w:rPr>
          <w:sz w:val="28"/>
          <w:szCs w:val="28"/>
        </w:rPr>
        <w:t>е для судьбы могилы Менахема-Манеса</w:t>
      </w:r>
      <w:r w:rsidR="00B67DEF">
        <w:rPr>
          <w:sz w:val="28"/>
          <w:szCs w:val="28"/>
        </w:rPr>
        <w:t>.</w:t>
      </w:r>
    </w:p>
    <w:p w14:paraId="2A54F0B4" w14:textId="5291B8B1" w:rsidR="00BB6EA1" w:rsidRDefault="00BB6EA1" w:rsidP="00BB6EA1">
      <w:pPr>
        <w:jc w:val="both"/>
        <w:rPr>
          <w:rFonts w:ascii="Tahoma" w:hAnsi="Tahoma" w:cs="Tahoma"/>
          <w:color w:val="FF0000"/>
          <w:sz w:val="18"/>
          <w:szCs w:val="18"/>
        </w:rPr>
      </w:pPr>
      <w:r w:rsidRPr="009E4180">
        <w:rPr>
          <w:rFonts w:ascii="Tahoma" w:hAnsi="Tahoma" w:cs="Tahoma"/>
          <w:color w:val="FF0000"/>
          <w:sz w:val="18"/>
          <w:szCs w:val="18"/>
        </w:rPr>
        <w:fldChar w:fldCharType="begin"/>
      </w:r>
      <w:r w:rsidRPr="009E4180">
        <w:rPr>
          <w:rFonts w:ascii="Tahoma" w:hAnsi="Tahoma" w:cs="Tahoma"/>
          <w:color w:val="FF0000"/>
          <w:sz w:val="18"/>
          <w:szCs w:val="18"/>
        </w:rPr>
        <w:instrText xml:space="preserve"> INCLUDEPICTURE "http://newswe.com/Johnie/508/rav1.jpg" \* MERGEFORMATINET </w:instrText>
      </w:r>
      <w:r w:rsidRPr="009E4180">
        <w:rPr>
          <w:rFonts w:ascii="Tahoma" w:hAnsi="Tahoma" w:cs="Tahoma"/>
          <w:color w:val="FF0000"/>
          <w:sz w:val="18"/>
          <w:szCs w:val="18"/>
        </w:rPr>
        <w:fldChar w:fldCharType="separate"/>
      </w:r>
      <w:r>
        <w:rPr>
          <w:rFonts w:ascii="Tahoma" w:hAnsi="Tahoma" w:cs="Tahoma"/>
          <w:color w:val="FF0000"/>
          <w:sz w:val="18"/>
          <w:szCs w:val="18"/>
        </w:rPr>
        <w:fldChar w:fldCharType="begin"/>
      </w:r>
      <w:r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A75DD7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A75DD7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A75DD7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71011F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71011F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71011F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32569D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32569D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32569D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812A49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812A49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812A49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BB4241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BB4241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BB4241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8D009E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8D009E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8D009E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5727BC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5727BC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5727BC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DB0107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DB0107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DB0107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2F0398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2F0398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2F0398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2C1A3A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2C1A3A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2C1A3A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0905A8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0905A8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0905A8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36062F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36062F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36062F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AD0D44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AD0D44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AD0D44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074901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074901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074901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E64C2A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E64C2A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E64C2A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C456DE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C456DE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C456DE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9525A3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9525A3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9525A3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0F6D02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0F6D02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0F6D02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BC56D0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BC56D0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BC56D0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A3483D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A3483D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A3483D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E819AE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E819AE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E819AE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25502A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25502A">
        <w:rPr>
          <w:rFonts w:ascii="Tahoma" w:hAnsi="Tahoma" w:cs="Tahoma"/>
          <w:color w:val="FF0000"/>
          <w:sz w:val="18"/>
          <w:szCs w:val="18"/>
        </w:rPr>
        <w:instrText xml:space="preserve"> INCLUDEPICTURE  "http://newswe.com/Johnie/508/rav1.jpg" \* MERGEFORMATINET </w:instrText>
      </w:r>
      <w:r w:rsidR="0025502A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B15685">
        <w:rPr>
          <w:rFonts w:ascii="Tahoma" w:hAnsi="Tahoma" w:cs="Tahoma"/>
          <w:color w:val="FF0000"/>
          <w:sz w:val="18"/>
          <w:szCs w:val="18"/>
        </w:rPr>
        <w:fldChar w:fldCharType="begin"/>
      </w:r>
      <w:r w:rsidR="00B15685">
        <w:rPr>
          <w:rFonts w:ascii="Tahoma" w:hAnsi="Tahoma" w:cs="Tahoma"/>
          <w:color w:val="FF0000"/>
          <w:sz w:val="18"/>
          <w:szCs w:val="18"/>
        </w:rPr>
        <w:instrText xml:space="preserve"> </w:instrText>
      </w:r>
      <w:r w:rsidR="00B15685">
        <w:rPr>
          <w:rFonts w:ascii="Tahoma" w:hAnsi="Tahoma" w:cs="Tahoma"/>
          <w:color w:val="FF0000"/>
          <w:sz w:val="18"/>
          <w:szCs w:val="18"/>
        </w:rPr>
        <w:instrText>INCLUDEPICTURE  "http://newswe.com/Johnie/508/rav1.jpg" \* MERGEFORMATINET</w:instrText>
      </w:r>
      <w:r w:rsidR="00B15685">
        <w:rPr>
          <w:rFonts w:ascii="Tahoma" w:hAnsi="Tahoma" w:cs="Tahoma"/>
          <w:color w:val="FF0000"/>
          <w:sz w:val="18"/>
          <w:szCs w:val="18"/>
        </w:rPr>
        <w:instrText xml:space="preserve"> </w:instrText>
      </w:r>
      <w:r w:rsidR="00B15685">
        <w:rPr>
          <w:rFonts w:ascii="Tahoma" w:hAnsi="Tahoma" w:cs="Tahoma"/>
          <w:color w:val="FF0000"/>
          <w:sz w:val="18"/>
          <w:szCs w:val="18"/>
        </w:rPr>
        <w:fldChar w:fldCharType="separate"/>
      </w:r>
      <w:r w:rsidR="006A49E7">
        <w:rPr>
          <w:rFonts w:ascii="Tahoma" w:hAnsi="Tahoma" w:cs="Tahoma"/>
          <w:color w:val="FF0000"/>
          <w:sz w:val="18"/>
          <w:szCs w:val="18"/>
        </w:rPr>
        <w:pict w14:anchorId="3AEAC8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86.5pt">
            <v:imagedata r:id="rId17" r:href="rId18"/>
          </v:shape>
        </w:pict>
      </w:r>
      <w:r w:rsidR="00B15685">
        <w:rPr>
          <w:rFonts w:ascii="Tahoma" w:hAnsi="Tahoma" w:cs="Tahoma"/>
          <w:color w:val="FF0000"/>
          <w:sz w:val="18"/>
          <w:szCs w:val="18"/>
        </w:rPr>
        <w:fldChar w:fldCharType="end"/>
      </w:r>
      <w:r w:rsidR="0025502A">
        <w:rPr>
          <w:rFonts w:ascii="Tahoma" w:hAnsi="Tahoma" w:cs="Tahoma"/>
          <w:color w:val="FF0000"/>
          <w:sz w:val="18"/>
          <w:szCs w:val="18"/>
        </w:rPr>
        <w:fldChar w:fldCharType="end"/>
      </w:r>
      <w:r w:rsidR="00E819AE">
        <w:rPr>
          <w:rFonts w:ascii="Tahoma" w:hAnsi="Tahoma" w:cs="Tahoma"/>
          <w:color w:val="FF0000"/>
          <w:sz w:val="18"/>
          <w:szCs w:val="18"/>
        </w:rPr>
        <w:fldChar w:fldCharType="end"/>
      </w:r>
      <w:r w:rsidR="00A3483D">
        <w:rPr>
          <w:rFonts w:ascii="Tahoma" w:hAnsi="Tahoma" w:cs="Tahoma"/>
          <w:color w:val="FF0000"/>
          <w:sz w:val="18"/>
          <w:szCs w:val="18"/>
        </w:rPr>
        <w:fldChar w:fldCharType="end"/>
      </w:r>
      <w:r w:rsidR="00BC56D0">
        <w:rPr>
          <w:rFonts w:ascii="Tahoma" w:hAnsi="Tahoma" w:cs="Tahoma"/>
          <w:color w:val="FF0000"/>
          <w:sz w:val="18"/>
          <w:szCs w:val="18"/>
        </w:rPr>
        <w:fldChar w:fldCharType="end"/>
      </w:r>
      <w:r w:rsidR="000F6D02">
        <w:rPr>
          <w:rFonts w:ascii="Tahoma" w:hAnsi="Tahoma" w:cs="Tahoma"/>
          <w:color w:val="FF0000"/>
          <w:sz w:val="18"/>
          <w:szCs w:val="18"/>
        </w:rPr>
        <w:fldChar w:fldCharType="end"/>
      </w:r>
      <w:r w:rsidR="009525A3">
        <w:rPr>
          <w:rFonts w:ascii="Tahoma" w:hAnsi="Tahoma" w:cs="Tahoma"/>
          <w:color w:val="FF0000"/>
          <w:sz w:val="18"/>
          <w:szCs w:val="18"/>
        </w:rPr>
        <w:fldChar w:fldCharType="end"/>
      </w:r>
      <w:r w:rsidR="00C456DE">
        <w:rPr>
          <w:rFonts w:ascii="Tahoma" w:hAnsi="Tahoma" w:cs="Tahoma"/>
          <w:color w:val="FF0000"/>
          <w:sz w:val="18"/>
          <w:szCs w:val="18"/>
        </w:rPr>
        <w:fldChar w:fldCharType="end"/>
      </w:r>
      <w:r w:rsidR="00E64C2A">
        <w:rPr>
          <w:rFonts w:ascii="Tahoma" w:hAnsi="Tahoma" w:cs="Tahoma"/>
          <w:color w:val="FF0000"/>
          <w:sz w:val="18"/>
          <w:szCs w:val="18"/>
        </w:rPr>
        <w:fldChar w:fldCharType="end"/>
      </w:r>
      <w:r w:rsidR="00074901">
        <w:rPr>
          <w:rFonts w:ascii="Tahoma" w:hAnsi="Tahoma" w:cs="Tahoma"/>
          <w:color w:val="FF0000"/>
          <w:sz w:val="18"/>
          <w:szCs w:val="18"/>
        </w:rPr>
        <w:fldChar w:fldCharType="end"/>
      </w:r>
      <w:r w:rsidR="00AD0D44">
        <w:rPr>
          <w:rFonts w:ascii="Tahoma" w:hAnsi="Tahoma" w:cs="Tahoma"/>
          <w:color w:val="FF0000"/>
          <w:sz w:val="18"/>
          <w:szCs w:val="18"/>
        </w:rPr>
        <w:fldChar w:fldCharType="end"/>
      </w:r>
      <w:r w:rsidR="0036062F">
        <w:rPr>
          <w:rFonts w:ascii="Tahoma" w:hAnsi="Tahoma" w:cs="Tahoma"/>
          <w:color w:val="FF0000"/>
          <w:sz w:val="18"/>
          <w:szCs w:val="18"/>
        </w:rPr>
        <w:fldChar w:fldCharType="end"/>
      </w:r>
      <w:r w:rsidR="000905A8">
        <w:rPr>
          <w:rFonts w:ascii="Tahoma" w:hAnsi="Tahoma" w:cs="Tahoma"/>
          <w:color w:val="FF0000"/>
          <w:sz w:val="18"/>
          <w:szCs w:val="18"/>
        </w:rPr>
        <w:fldChar w:fldCharType="end"/>
      </w:r>
      <w:r w:rsidR="002C1A3A">
        <w:rPr>
          <w:rFonts w:ascii="Tahoma" w:hAnsi="Tahoma" w:cs="Tahoma"/>
          <w:color w:val="FF0000"/>
          <w:sz w:val="18"/>
          <w:szCs w:val="18"/>
        </w:rPr>
        <w:fldChar w:fldCharType="end"/>
      </w:r>
      <w:r w:rsidR="002F0398">
        <w:rPr>
          <w:rFonts w:ascii="Tahoma" w:hAnsi="Tahoma" w:cs="Tahoma"/>
          <w:color w:val="FF0000"/>
          <w:sz w:val="18"/>
          <w:szCs w:val="18"/>
        </w:rPr>
        <w:fldChar w:fldCharType="end"/>
      </w:r>
      <w:r w:rsidR="00DB0107">
        <w:rPr>
          <w:rFonts w:ascii="Tahoma" w:hAnsi="Tahoma" w:cs="Tahoma"/>
          <w:color w:val="FF0000"/>
          <w:sz w:val="18"/>
          <w:szCs w:val="18"/>
        </w:rPr>
        <w:fldChar w:fldCharType="end"/>
      </w:r>
      <w:r w:rsidR="005727BC">
        <w:rPr>
          <w:rFonts w:ascii="Tahoma" w:hAnsi="Tahoma" w:cs="Tahoma"/>
          <w:color w:val="FF0000"/>
          <w:sz w:val="18"/>
          <w:szCs w:val="18"/>
        </w:rPr>
        <w:fldChar w:fldCharType="end"/>
      </w:r>
      <w:r w:rsidR="008D009E">
        <w:rPr>
          <w:rFonts w:ascii="Tahoma" w:hAnsi="Tahoma" w:cs="Tahoma"/>
          <w:color w:val="FF0000"/>
          <w:sz w:val="18"/>
          <w:szCs w:val="18"/>
        </w:rPr>
        <w:fldChar w:fldCharType="end"/>
      </w:r>
      <w:r w:rsidR="00BB4241">
        <w:rPr>
          <w:rFonts w:ascii="Tahoma" w:hAnsi="Tahoma" w:cs="Tahoma"/>
          <w:color w:val="FF0000"/>
          <w:sz w:val="18"/>
          <w:szCs w:val="18"/>
        </w:rPr>
        <w:fldChar w:fldCharType="end"/>
      </w:r>
      <w:r w:rsidR="00812A49">
        <w:rPr>
          <w:rFonts w:ascii="Tahoma" w:hAnsi="Tahoma" w:cs="Tahoma"/>
          <w:color w:val="FF0000"/>
          <w:sz w:val="18"/>
          <w:szCs w:val="18"/>
        </w:rPr>
        <w:fldChar w:fldCharType="end"/>
      </w:r>
      <w:r w:rsidR="0032569D">
        <w:rPr>
          <w:rFonts w:ascii="Tahoma" w:hAnsi="Tahoma" w:cs="Tahoma"/>
          <w:color w:val="FF0000"/>
          <w:sz w:val="18"/>
          <w:szCs w:val="18"/>
        </w:rPr>
        <w:fldChar w:fldCharType="end"/>
      </w:r>
      <w:r w:rsidR="0071011F">
        <w:rPr>
          <w:rFonts w:ascii="Tahoma" w:hAnsi="Tahoma" w:cs="Tahoma"/>
          <w:color w:val="FF0000"/>
          <w:sz w:val="18"/>
          <w:szCs w:val="18"/>
        </w:rPr>
        <w:fldChar w:fldCharType="end"/>
      </w:r>
      <w:r w:rsidR="00A75DD7">
        <w:rPr>
          <w:rFonts w:ascii="Tahoma" w:hAnsi="Tahoma" w:cs="Tahoma"/>
          <w:color w:val="FF0000"/>
          <w:sz w:val="18"/>
          <w:szCs w:val="18"/>
        </w:rPr>
        <w:fldChar w:fldCharType="end"/>
      </w:r>
      <w:r>
        <w:rPr>
          <w:rFonts w:ascii="Tahoma" w:hAnsi="Tahoma" w:cs="Tahoma"/>
          <w:color w:val="FF0000"/>
          <w:sz w:val="18"/>
          <w:szCs w:val="18"/>
        </w:rPr>
        <w:fldChar w:fldCharType="end"/>
      </w:r>
      <w:r w:rsidRPr="009E4180">
        <w:rPr>
          <w:rFonts w:ascii="Tahoma" w:hAnsi="Tahoma" w:cs="Tahoma"/>
          <w:color w:val="FF0000"/>
          <w:sz w:val="18"/>
          <w:szCs w:val="18"/>
        </w:rPr>
        <w:fldChar w:fldCharType="end"/>
      </w:r>
    </w:p>
    <w:p w14:paraId="322878A0" w14:textId="6719D13E" w:rsidR="00BB6EA1" w:rsidRDefault="00BB6EA1" w:rsidP="00BB6EA1">
      <w:pPr>
        <w:pStyle w:val="a9"/>
        <w:spacing w:before="0" w:after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9</w:t>
      </w:r>
      <w:r w:rsidRPr="00B2469E">
        <w:rPr>
          <w:sz w:val="24"/>
          <w:szCs w:val="24"/>
        </w:rPr>
        <w:t xml:space="preserve">. Фотография части старого кладбища в Вильно </w:t>
      </w:r>
    </w:p>
    <w:p w14:paraId="55AA9F00" w14:textId="3482B123" w:rsidR="00BB6EA1" w:rsidRPr="00BB6EA1" w:rsidRDefault="00BB6EA1" w:rsidP="00BB6EA1">
      <w:pPr>
        <w:pStyle w:val="a9"/>
        <w:spacing w:before="0"/>
        <w:ind w:firstLine="0"/>
        <w:jc w:val="center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(</w:t>
      </w:r>
      <w:r w:rsidRPr="00BB6EA1">
        <w:rPr>
          <w:b w:val="0"/>
          <w:bCs/>
          <w:sz w:val="24"/>
          <w:szCs w:val="24"/>
        </w:rPr>
        <w:t>Надгроб</w:t>
      </w:r>
      <w:r>
        <w:rPr>
          <w:b w:val="0"/>
          <w:bCs/>
          <w:sz w:val="24"/>
          <w:szCs w:val="24"/>
        </w:rPr>
        <w:t>ие</w:t>
      </w:r>
      <w:r w:rsidRPr="00BB6EA1">
        <w:rPr>
          <w:b w:val="0"/>
          <w:bCs/>
          <w:sz w:val="24"/>
          <w:szCs w:val="24"/>
        </w:rPr>
        <w:t xml:space="preserve"> р. Менахем-Манеса Хайеса (ум. 1636) — крайн</w:t>
      </w:r>
      <w:r>
        <w:rPr>
          <w:b w:val="0"/>
          <w:bCs/>
          <w:sz w:val="24"/>
          <w:szCs w:val="24"/>
        </w:rPr>
        <w:t>ее</w:t>
      </w:r>
      <w:r w:rsidRPr="00BB6EA1">
        <w:rPr>
          <w:b w:val="0"/>
          <w:bCs/>
          <w:sz w:val="24"/>
          <w:szCs w:val="24"/>
        </w:rPr>
        <w:t xml:space="preserve"> слева</w:t>
      </w:r>
      <w:r>
        <w:rPr>
          <w:b w:val="0"/>
          <w:bCs/>
          <w:sz w:val="24"/>
          <w:szCs w:val="24"/>
        </w:rPr>
        <w:t>)</w:t>
      </w:r>
    </w:p>
    <w:p w14:paraId="23069725" w14:textId="0571F5C8" w:rsidR="00DF01FE" w:rsidRDefault="00DF01FE" w:rsidP="004033B1">
      <w:pPr>
        <w:ind w:firstLine="720"/>
        <w:jc w:val="both"/>
        <w:rPr>
          <w:sz w:val="28"/>
          <w:szCs w:val="28"/>
        </w:rPr>
      </w:pPr>
      <w:r w:rsidRPr="003412A4">
        <w:rPr>
          <w:sz w:val="28"/>
          <w:szCs w:val="28"/>
        </w:rPr>
        <w:t>М. Вундер называет в своей книге трех сыновей Менахем-Маниса: Якова, Шимшона, умершего в Белграде в 1655 г. на пути в Палестину, и Пинхаса, приводит сведения об их наиболее известных потомках. Никто из них не жил в Литве. Таким образом, между Менахем-Манесом Ха</w:t>
      </w:r>
      <w:r w:rsidR="00F013DF">
        <w:rPr>
          <w:sz w:val="28"/>
          <w:szCs w:val="28"/>
        </w:rPr>
        <w:t>й</w:t>
      </w:r>
      <w:r w:rsidRPr="003412A4">
        <w:rPr>
          <w:sz w:val="28"/>
          <w:szCs w:val="28"/>
        </w:rPr>
        <w:t>есом, умершим в Вильне в 1636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 и Янкелем Хаесом (Хайсом), наиболее ранним </w:t>
      </w:r>
      <w:r w:rsidRPr="003412A4">
        <w:rPr>
          <w:sz w:val="28"/>
          <w:szCs w:val="28"/>
        </w:rPr>
        <w:lastRenderedPageBreak/>
        <w:t>подтвержденным документально представителем нашего семейства, родившимся не позже 1755 г</w:t>
      </w:r>
      <w:r w:rsidR="00F65F04">
        <w:rPr>
          <w:sz w:val="28"/>
          <w:szCs w:val="28"/>
        </w:rPr>
        <w:t>.</w:t>
      </w:r>
      <w:r w:rsidRPr="003412A4">
        <w:rPr>
          <w:sz w:val="28"/>
          <w:szCs w:val="28"/>
        </w:rPr>
        <w:t xml:space="preserve">, существует 120-летний разрыв в сведениях. Поэтому не известно, Янкель </w:t>
      </w:r>
      <w:r w:rsidR="00A240F7" w:rsidRPr="003412A4">
        <w:rPr>
          <w:sz w:val="28"/>
          <w:szCs w:val="28"/>
        </w:rPr>
        <w:t>—</w:t>
      </w:r>
      <w:r w:rsidRPr="003412A4">
        <w:rPr>
          <w:sz w:val="28"/>
          <w:szCs w:val="28"/>
        </w:rPr>
        <w:t xml:space="preserve"> потомок Менахем-Манеса или однофамилец.</w:t>
      </w:r>
    </w:p>
    <w:p w14:paraId="07D3E7B4" w14:textId="5E0CEF2F" w:rsidR="00FE07E2" w:rsidRPr="00261C4B" w:rsidRDefault="00FE07E2" w:rsidP="00FE07E2">
      <w:pPr>
        <w:ind w:firstLine="720"/>
        <w:jc w:val="both"/>
        <w:rPr>
          <w:sz w:val="28"/>
          <w:szCs w:val="28"/>
        </w:rPr>
      </w:pPr>
      <w:r w:rsidRPr="00261C4B">
        <w:rPr>
          <w:sz w:val="28"/>
          <w:szCs w:val="28"/>
        </w:rPr>
        <w:t xml:space="preserve">Об исследованиях П. Якоби я узнал в 1994 г. от Валерия </w:t>
      </w:r>
      <w:r>
        <w:rPr>
          <w:sz w:val="28"/>
          <w:szCs w:val="28"/>
        </w:rPr>
        <w:t xml:space="preserve">Ароновича </w:t>
      </w:r>
      <w:r w:rsidRPr="00261C4B">
        <w:rPr>
          <w:sz w:val="28"/>
          <w:szCs w:val="28"/>
        </w:rPr>
        <w:t xml:space="preserve">Дымшица, в то время директора Института исследования еврейской диаспоры, действовавшего при Петербургском еврейском университете, в котором я работал. </w:t>
      </w:r>
    </w:p>
    <w:p w14:paraId="676C867B" w14:textId="3C37367D" w:rsidR="00FE07E2" w:rsidRDefault="00FE07E2" w:rsidP="00FE07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Др. </w:t>
      </w:r>
      <w:r w:rsidRPr="00261C4B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Pr="00261C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</w:t>
      </w:r>
      <w:r w:rsidRPr="00261C4B">
        <w:rPr>
          <w:sz w:val="28"/>
          <w:szCs w:val="28"/>
        </w:rPr>
        <w:t xml:space="preserve">Дымшиц выступал на 4-м международном генеалогическом семинаре, проходившем в Иерусалиме с 29 апреля по 5 мая 1994 г. Я немного помогал Дымшицу готовить доклад, с которым он должен был там выступить. </w:t>
      </w:r>
    </w:p>
    <w:p w14:paraId="49700F53" w14:textId="77777777" w:rsidR="00FE07E2" w:rsidRPr="009E3724" w:rsidRDefault="00FE07E2" w:rsidP="00FE07E2">
      <w:pPr>
        <w:pStyle w:val="a3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A136F54" wp14:editId="56A2F33C">
            <wp:extent cx="5264150" cy="2971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B98B" w14:textId="352FF4EE" w:rsidR="00FE07E2" w:rsidRPr="00A465F6" w:rsidRDefault="00FE07E2" w:rsidP="00FE07E2">
      <w:pPr>
        <w:pStyle w:val="a9"/>
        <w:spacing w:before="0"/>
        <w:ind w:firstLine="0"/>
        <w:jc w:val="center"/>
        <w:rPr>
          <w:sz w:val="24"/>
          <w:szCs w:val="24"/>
        </w:rPr>
      </w:pPr>
      <w:r w:rsidRPr="00A465F6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10</w:t>
      </w:r>
      <w:r w:rsidRPr="00A465F6">
        <w:rPr>
          <w:sz w:val="24"/>
          <w:szCs w:val="24"/>
        </w:rPr>
        <w:t>. Аннотация и время выступления В. А. Дымшица</w:t>
      </w:r>
      <w:r w:rsidR="00D640CF" w:rsidRPr="00D640CF">
        <w:rPr>
          <w:rStyle w:val="a8"/>
          <w:b w:val="0"/>
          <w:bCs/>
          <w:sz w:val="28"/>
          <w:szCs w:val="28"/>
        </w:rPr>
        <w:footnoteReference w:id="41"/>
      </w:r>
      <w:r w:rsidRPr="00A465F6">
        <w:rPr>
          <w:sz w:val="24"/>
          <w:szCs w:val="24"/>
        </w:rPr>
        <w:t xml:space="preserve"> </w:t>
      </w:r>
    </w:p>
    <w:p w14:paraId="48C2F3E5" w14:textId="43EC028E" w:rsidR="00FE07E2" w:rsidRDefault="00FE07E2" w:rsidP="00FE07E2">
      <w:pPr>
        <w:ind w:firstLine="720"/>
        <w:jc w:val="both"/>
        <w:rPr>
          <w:sz w:val="28"/>
          <w:szCs w:val="28"/>
        </w:rPr>
      </w:pPr>
      <w:r w:rsidRPr="00261C4B">
        <w:rPr>
          <w:sz w:val="28"/>
          <w:szCs w:val="28"/>
        </w:rPr>
        <w:t xml:space="preserve">По окончании семинара Дымшиц привез полученную им толстую папку материалов семинара (на английском языке). Среди них особенно интересны были материалы Пауля Якоби о старейших еврейских фамилиях, в том числе моей. Я сканировал касающиеся ее части текста </w:t>
      </w:r>
      <w:r w:rsidR="005E585C">
        <w:rPr>
          <w:sz w:val="28"/>
          <w:szCs w:val="28"/>
        </w:rPr>
        <w:t xml:space="preserve">П. </w:t>
      </w:r>
      <w:r w:rsidRPr="00261C4B">
        <w:rPr>
          <w:sz w:val="28"/>
          <w:szCs w:val="28"/>
        </w:rPr>
        <w:t xml:space="preserve">Якоби и привожу </w:t>
      </w:r>
      <w:r w:rsidR="00BA2F77">
        <w:rPr>
          <w:sz w:val="28"/>
          <w:szCs w:val="28"/>
        </w:rPr>
        <w:t>их ниже</w:t>
      </w:r>
      <w:r>
        <w:rPr>
          <w:sz w:val="28"/>
          <w:szCs w:val="28"/>
        </w:rPr>
        <w:t>.</w:t>
      </w:r>
    </w:p>
    <w:p w14:paraId="5E2E6FB9" w14:textId="3B563967" w:rsidR="00CF3A20" w:rsidRPr="00261C4B" w:rsidRDefault="00DD6DE9" w:rsidP="00BB6EA1">
      <w:pPr>
        <w:spacing w:after="120"/>
        <w:ind w:firstLine="720"/>
        <w:jc w:val="both"/>
        <w:rPr>
          <w:sz w:val="28"/>
          <w:szCs w:val="28"/>
        </w:rPr>
      </w:pPr>
      <w:r w:rsidRPr="00261C4B">
        <w:rPr>
          <w:sz w:val="28"/>
          <w:szCs w:val="28"/>
        </w:rPr>
        <w:t>Др. П. Якоби относит возникновение нашей фамилии к периоду 1515</w:t>
      </w:r>
      <w:r w:rsidR="00BB6EA1">
        <w:rPr>
          <w:rFonts w:cs="Arial"/>
          <w:sz w:val="28"/>
          <w:szCs w:val="28"/>
        </w:rPr>
        <w:t>–</w:t>
      </w:r>
      <w:r w:rsidRPr="00261C4B">
        <w:rPr>
          <w:sz w:val="28"/>
          <w:szCs w:val="28"/>
        </w:rPr>
        <w:t>1590 годам, то есть на 16 поколений</w:t>
      </w:r>
      <w:r w:rsidR="00A240F7" w:rsidRPr="00261C4B">
        <w:rPr>
          <w:sz w:val="28"/>
          <w:szCs w:val="28"/>
        </w:rPr>
        <w:t xml:space="preserve"> в глубину времен</w:t>
      </w:r>
      <w:r w:rsidRPr="00261C4B">
        <w:rPr>
          <w:sz w:val="28"/>
          <w:szCs w:val="28"/>
        </w:rPr>
        <w:t>, считая наше последним</w:t>
      </w:r>
      <w:r w:rsidR="00D37C6A">
        <w:rPr>
          <w:rStyle w:val="a8"/>
          <w:sz w:val="28"/>
          <w:szCs w:val="28"/>
        </w:rPr>
        <w:footnoteReference w:id="42"/>
      </w:r>
      <w:r w:rsidRPr="00261C4B">
        <w:rPr>
          <w:sz w:val="28"/>
          <w:szCs w:val="28"/>
        </w:rPr>
        <w:t xml:space="preserve">. </w:t>
      </w:r>
    </w:p>
    <w:p w14:paraId="3680EF43" w14:textId="0E5CD82D" w:rsidR="00CF3A20" w:rsidRDefault="00B2469E" w:rsidP="007D2C82">
      <w:pPr>
        <w:jc w:val="center"/>
        <w:rPr>
          <w:rFonts w:cs="Arial"/>
          <w:sz w:val="24"/>
          <w:szCs w:val="24"/>
        </w:rPr>
      </w:pPr>
      <w:r w:rsidRPr="00B3079E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674BF0E5" wp14:editId="2307A3ED">
            <wp:extent cx="5143500" cy="3738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7" cy="37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BC21" w14:textId="1800E350" w:rsidR="00CF3A20" w:rsidRPr="00B2469E" w:rsidRDefault="00CF3A20" w:rsidP="00B2469E">
      <w:pPr>
        <w:pStyle w:val="a9"/>
        <w:spacing w:before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11</w:t>
      </w:r>
      <w:r w:rsidR="00F71AB4" w:rsidRPr="00B2469E">
        <w:rPr>
          <w:sz w:val="24"/>
          <w:szCs w:val="24"/>
        </w:rPr>
        <w:t xml:space="preserve">. Описание списков </w:t>
      </w:r>
      <w:r w:rsidR="003F58D7">
        <w:rPr>
          <w:sz w:val="24"/>
          <w:szCs w:val="24"/>
          <w:lang w:val="en-US"/>
        </w:rPr>
        <w:t>A</w:t>
      </w:r>
      <w:r w:rsidR="003F58D7">
        <w:rPr>
          <w:sz w:val="24"/>
          <w:szCs w:val="24"/>
        </w:rPr>
        <w:t>,</w:t>
      </w:r>
      <w:r w:rsidR="003F58D7" w:rsidRPr="003F58D7">
        <w:rPr>
          <w:sz w:val="24"/>
          <w:szCs w:val="24"/>
        </w:rPr>
        <w:t xml:space="preserve"> </w:t>
      </w:r>
      <w:r w:rsidR="003F58D7">
        <w:rPr>
          <w:sz w:val="24"/>
          <w:szCs w:val="24"/>
          <w:lang w:val="en-US"/>
        </w:rPr>
        <w:t>B</w:t>
      </w:r>
      <w:r w:rsidR="003F58D7">
        <w:rPr>
          <w:sz w:val="24"/>
          <w:szCs w:val="24"/>
        </w:rPr>
        <w:t>,</w:t>
      </w:r>
      <w:r w:rsidR="003F58D7" w:rsidRPr="003F58D7">
        <w:rPr>
          <w:sz w:val="24"/>
          <w:szCs w:val="24"/>
        </w:rPr>
        <w:t xml:space="preserve"> </w:t>
      </w:r>
      <w:r w:rsidR="003F58D7">
        <w:rPr>
          <w:sz w:val="24"/>
          <w:szCs w:val="24"/>
          <w:lang w:val="en-US"/>
        </w:rPr>
        <w:t>C</w:t>
      </w:r>
      <w:r w:rsidR="003F58D7" w:rsidRPr="003F58D7">
        <w:rPr>
          <w:sz w:val="24"/>
          <w:szCs w:val="24"/>
        </w:rPr>
        <w:t xml:space="preserve"> </w:t>
      </w:r>
      <w:r w:rsidR="00F71AB4" w:rsidRPr="00B2469E">
        <w:rPr>
          <w:sz w:val="24"/>
          <w:szCs w:val="24"/>
        </w:rPr>
        <w:t>фамилий, генеалогии которых исследовал Пауль Якоби</w:t>
      </w:r>
      <w:r w:rsidR="00D640CF" w:rsidRPr="00F80E88">
        <w:rPr>
          <w:rStyle w:val="a8"/>
          <w:b w:val="0"/>
          <w:bCs/>
          <w:sz w:val="28"/>
          <w:szCs w:val="28"/>
        </w:rPr>
        <w:footnoteReference w:id="43"/>
      </w:r>
    </w:p>
    <w:p w14:paraId="25A8E8D9" w14:textId="3EB72F93" w:rsidR="00CF3A20" w:rsidRDefault="00B2469E" w:rsidP="007D2C82">
      <w:pPr>
        <w:jc w:val="center"/>
        <w:rPr>
          <w:rFonts w:cs="Arial"/>
          <w:sz w:val="24"/>
          <w:szCs w:val="24"/>
        </w:rPr>
      </w:pPr>
      <w:r w:rsidRPr="006745BC">
        <w:rPr>
          <w:rFonts w:cs="Arial"/>
          <w:noProof/>
          <w:sz w:val="24"/>
          <w:szCs w:val="24"/>
        </w:rPr>
        <w:drawing>
          <wp:inline distT="0" distB="0" distL="0" distR="0" wp14:anchorId="676576C0" wp14:editId="466DB91E">
            <wp:extent cx="5142426" cy="184995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31" cy="18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C973" w14:textId="40538A92" w:rsidR="007D2C82" w:rsidRDefault="00CF3A20" w:rsidP="007D2C82">
      <w:pPr>
        <w:pStyle w:val="a9"/>
        <w:spacing w:before="0" w:after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12</w:t>
      </w:r>
      <w:r w:rsidR="00F71AB4" w:rsidRPr="00B2469E">
        <w:rPr>
          <w:sz w:val="24"/>
          <w:szCs w:val="24"/>
        </w:rPr>
        <w:t>. Список «С»</w:t>
      </w:r>
      <w:r w:rsidR="005147E5" w:rsidRPr="00B2469E">
        <w:rPr>
          <w:sz w:val="24"/>
          <w:szCs w:val="24"/>
        </w:rPr>
        <w:t xml:space="preserve"> исследований П. Якоби</w:t>
      </w:r>
      <w:r w:rsidR="00D640CF" w:rsidRPr="00F80E88">
        <w:rPr>
          <w:rStyle w:val="a8"/>
          <w:b w:val="0"/>
          <w:bCs/>
          <w:sz w:val="28"/>
          <w:szCs w:val="28"/>
        </w:rPr>
        <w:footnoteReference w:id="44"/>
      </w:r>
    </w:p>
    <w:p w14:paraId="5BF9A2C6" w14:textId="2C846AC7" w:rsidR="00CF3A20" w:rsidRPr="003F58D7" w:rsidRDefault="00121FD0" w:rsidP="003F58D7">
      <w:pPr>
        <w:pStyle w:val="a9"/>
        <w:spacing w:before="0" w:after="0"/>
        <w:ind w:firstLine="0"/>
        <w:jc w:val="center"/>
        <w:rPr>
          <w:b w:val="0"/>
          <w:bCs/>
          <w:sz w:val="24"/>
          <w:szCs w:val="24"/>
        </w:rPr>
      </w:pPr>
      <w:r w:rsidRPr="003F58D7">
        <w:rPr>
          <w:b w:val="0"/>
          <w:bCs/>
          <w:sz w:val="24"/>
          <w:szCs w:val="24"/>
        </w:rPr>
        <w:t>211 набросков «глав», еще нуждающихся в аргументации и п</w:t>
      </w:r>
      <w:r w:rsidR="00DC0E4A">
        <w:rPr>
          <w:b w:val="0"/>
          <w:bCs/>
          <w:sz w:val="24"/>
          <w:szCs w:val="24"/>
        </w:rPr>
        <w:t>е</w:t>
      </w:r>
      <w:r w:rsidRPr="003F58D7">
        <w:rPr>
          <w:b w:val="0"/>
          <w:bCs/>
          <w:sz w:val="24"/>
          <w:szCs w:val="24"/>
        </w:rPr>
        <w:t>ресмотр</w:t>
      </w:r>
      <w:r w:rsidR="00DC0E4A">
        <w:rPr>
          <w:b w:val="0"/>
          <w:bCs/>
          <w:sz w:val="24"/>
          <w:szCs w:val="24"/>
        </w:rPr>
        <w:t>е</w:t>
      </w:r>
      <w:r w:rsidR="003F58D7" w:rsidRPr="003F58D7">
        <w:rPr>
          <w:b w:val="0"/>
          <w:bCs/>
          <w:sz w:val="24"/>
          <w:szCs w:val="24"/>
        </w:rPr>
        <w:t xml:space="preserve"> (</w:t>
      </w:r>
      <w:r w:rsidR="00F71AB4" w:rsidRPr="003F58D7">
        <w:rPr>
          <w:b w:val="0"/>
          <w:bCs/>
          <w:sz w:val="24"/>
          <w:szCs w:val="24"/>
        </w:rPr>
        <w:t xml:space="preserve">Хайес </w:t>
      </w:r>
      <w:r w:rsidR="003F58D7" w:rsidRPr="003F58D7">
        <w:rPr>
          <w:rFonts w:cs="Arial"/>
          <w:b w:val="0"/>
          <w:bCs/>
          <w:sz w:val="24"/>
          <w:szCs w:val="24"/>
        </w:rPr>
        <w:t>—</w:t>
      </w:r>
      <w:r w:rsidR="00F71AB4" w:rsidRPr="003F58D7">
        <w:rPr>
          <w:b w:val="0"/>
          <w:bCs/>
          <w:sz w:val="24"/>
          <w:szCs w:val="24"/>
        </w:rPr>
        <w:t>148)</w:t>
      </w:r>
    </w:p>
    <w:p w14:paraId="12E66CE2" w14:textId="0A39707B" w:rsidR="00CF3A20" w:rsidRDefault="00B2469E" w:rsidP="00D474FB">
      <w:pPr>
        <w:ind w:left="-851" w:firstLine="851"/>
        <w:jc w:val="both"/>
        <w:rPr>
          <w:rFonts w:cs="Arial"/>
          <w:sz w:val="24"/>
          <w:szCs w:val="24"/>
        </w:rPr>
      </w:pPr>
      <w:r w:rsidRPr="00665FE7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3A89A3BA" wp14:editId="059FC010">
            <wp:extent cx="4972182" cy="784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93" cy="78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70E1" w14:textId="77777777" w:rsidR="00D640CF" w:rsidRDefault="00D474FB" w:rsidP="00D640CF">
      <w:pPr>
        <w:pStyle w:val="a9"/>
        <w:spacing w:before="0" w:after="0"/>
        <w:ind w:firstLine="0"/>
        <w:jc w:val="center"/>
        <w:rPr>
          <w:sz w:val="24"/>
          <w:szCs w:val="24"/>
        </w:rPr>
      </w:pPr>
      <w:r w:rsidRPr="00B2469E">
        <w:rPr>
          <w:sz w:val="24"/>
          <w:szCs w:val="24"/>
        </w:rPr>
        <w:t xml:space="preserve">Рис. </w:t>
      </w:r>
      <w:r w:rsidR="0064652D">
        <w:rPr>
          <w:sz w:val="24"/>
          <w:szCs w:val="24"/>
        </w:rPr>
        <w:t>13</w:t>
      </w:r>
      <w:r w:rsidRPr="00B2469E">
        <w:rPr>
          <w:sz w:val="24"/>
          <w:szCs w:val="24"/>
        </w:rPr>
        <w:t>. Общий список фамилий, генеалогию которых исследовал Пауль Якоби</w:t>
      </w:r>
      <w:r w:rsidR="00D640CF" w:rsidRPr="00F80E88">
        <w:rPr>
          <w:rStyle w:val="a8"/>
          <w:b w:val="0"/>
          <w:bCs/>
          <w:sz w:val="28"/>
          <w:szCs w:val="28"/>
        </w:rPr>
        <w:footnoteReference w:id="45"/>
      </w:r>
    </w:p>
    <w:p w14:paraId="2CEBE39C" w14:textId="5C97E0A1" w:rsidR="00CF3A20" w:rsidRPr="007D2C82" w:rsidRDefault="00D474FB" w:rsidP="00D640CF">
      <w:pPr>
        <w:pStyle w:val="a9"/>
        <w:spacing w:before="0" w:after="0"/>
        <w:ind w:firstLine="0"/>
        <w:jc w:val="center"/>
        <w:rPr>
          <w:b w:val="0"/>
          <w:bCs/>
          <w:sz w:val="24"/>
          <w:szCs w:val="24"/>
        </w:rPr>
      </w:pPr>
      <w:r w:rsidRPr="007D2C82">
        <w:rPr>
          <w:b w:val="0"/>
          <w:bCs/>
          <w:sz w:val="24"/>
          <w:szCs w:val="24"/>
        </w:rPr>
        <w:t>№ 74 Abraham I Chayuth (16-е поколение)</w:t>
      </w:r>
    </w:p>
    <w:p w14:paraId="4A530996" w14:textId="2E7C416A" w:rsidR="00041900" w:rsidRDefault="001535D7" w:rsidP="001535D7">
      <w:pPr>
        <w:ind w:firstLine="720"/>
        <w:jc w:val="both"/>
        <w:rPr>
          <w:sz w:val="28"/>
          <w:szCs w:val="28"/>
        </w:rPr>
      </w:pPr>
      <w:bookmarkStart w:id="0" w:name="_Hlk64552495"/>
      <w:r>
        <w:rPr>
          <w:sz w:val="28"/>
          <w:szCs w:val="28"/>
        </w:rPr>
        <w:lastRenderedPageBreak/>
        <w:t>С 2017 г. на портале «Заметки по еврейской истории»</w:t>
      </w:r>
      <w:r w:rsidR="00F80E88">
        <w:rPr>
          <w:rStyle w:val="a8"/>
          <w:sz w:val="28"/>
          <w:szCs w:val="28"/>
        </w:rPr>
        <w:footnoteReference w:id="46"/>
      </w:r>
      <w:r>
        <w:rPr>
          <w:sz w:val="28"/>
          <w:szCs w:val="28"/>
        </w:rPr>
        <w:t xml:space="preserve"> публикует свои исследования Александр Владимирович Ойзерман</w:t>
      </w:r>
      <w:r w:rsidR="007A0961">
        <w:rPr>
          <w:sz w:val="28"/>
          <w:szCs w:val="28"/>
        </w:rPr>
        <w:t xml:space="preserve">. </w:t>
      </w:r>
      <w:r w:rsidR="00D3538F">
        <w:rPr>
          <w:sz w:val="28"/>
          <w:szCs w:val="28"/>
        </w:rPr>
        <w:t>В 2019 г. о</w:t>
      </w:r>
      <w:r w:rsidR="0079768A">
        <w:rPr>
          <w:sz w:val="28"/>
          <w:szCs w:val="28"/>
        </w:rPr>
        <w:t xml:space="preserve">н в </w:t>
      </w:r>
      <w:r w:rsidR="00D3538F">
        <w:rPr>
          <w:sz w:val="28"/>
          <w:szCs w:val="28"/>
        </w:rPr>
        <w:t>альманахе «Еврейская Старина</w:t>
      </w:r>
      <w:r w:rsidR="007D7DCA">
        <w:rPr>
          <w:sz w:val="28"/>
          <w:szCs w:val="28"/>
        </w:rPr>
        <w:t>»</w:t>
      </w:r>
      <w:r w:rsidR="00D3538F">
        <w:rPr>
          <w:sz w:val="28"/>
          <w:szCs w:val="28"/>
        </w:rPr>
        <w:t xml:space="preserve"> № 2 (101) </w:t>
      </w:r>
      <w:r w:rsidR="00E45866">
        <w:rPr>
          <w:sz w:val="28"/>
          <w:szCs w:val="28"/>
        </w:rPr>
        <w:t xml:space="preserve">в </w:t>
      </w:r>
      <w:r w:rsidR="0079768A">
        <w:rPr>
          <w:sz w:val="28"/>
          <w:szCs w:val="28"/>
        </w:rPr>
        <w:t xml:space="preserve">статье </w:t>
      </w:r>
      <w:r w:rsidR="0079768A" w:rsidRPr="00261C4B">
        <w:rPr>
          <w:sz w:val="28"/>
          <w:szCs w:val="28"/>
        </w:rPr>
        <w:t>«О родословной С. М. Дубнова»</w:t>
      </w:r>
      <w:r w:rsidR="00F80E88">
        <w:rPr>
          <w:rStyle w:val="a8"/>
          <w:sz w:val="28"/>
          <w:szCs w:val="28"/>
        </w:rPr>
        <w:footnoteReference w:id="47"/>
      </w:r>
      <w:r>
        <w:rPr>
          <w:sz w:val="28"/>
          <w:szCs w:val="28"/>
        </w:rPr>
        <w:t xml:space="preserve"> проследил </w:t>
      </w:r>
      <w:r w:rsidRPr="00261C4B">
        <w:rPr>
          <w:sz w:val="28"/>
          <w:szCs w:val="28"/>
        </w:rPr>
        <w:t>связь между М</w:t>
      </w:r>
      <w:r w:rsidR="007A0961">
        <w:rPr>
          <w:sz w:val="28"/>
          <w:szCs w:val="28"/>
        </w:rPr>
        <w:t>а</w:t>
      </w:r>
      <w:r w:rsidRPr="00261C4B">
        <w:rPr>
          <w:sz w:val="28"/>
          <w:szCs w:val="28"/>
        </w:rPr>
        <w:t>харалом (Ливой бен Бецалелем) и С. М. Дубновым, крупнейшим еврейским историком России.</w:t>
      </w:r>
      <w:r>
        <w:rPr>
          <w:sz w:val="28"/>
          <w:szCs w:val="28"/>
        </w:rPr>
        <w:t xml:space="preserve"> </w:t>
      </w:r>
      <w:r w:rsidR="009616E8" w:rsidRPr="00261C4B">
        <w:rPr>
          <w:sz w:val="28"/>
          <w:szCs w:val="28"/>
        </w:rPr>
        <w:t xml:space="preserve">Поскольку дальние предки </w:t>
      </w:r>
      <w:r w:rsidR="009616E8">
        <w:rPr>
          <w:sz w:val="28"/>
          <w:szCs w:val="28"/>
        </w:rPr>
        <w:t>С. М. Дубнова</w:t>
      </w:r>
      <w:r w:rsidR="009616E8" w:rsidRPr="00261C4B">
        <w:rPr>
          <w:sz w:val="28"/>
          <w:szCs w:val="28"/>
        </w:rPr>
        <w:t xml:space="preserve"> и мои совпадают</w:t>
      </w:r>
      <w:r w:rsidR="009616E8">
        <w:rPr>
          <w:sz w:val="28"/>
          <w:szCs w:val="28"/>
        </w:rPr>
        <w:t xml:space="preserve">, </w:t>
      </w:r>
      <w:r w:rsidR="00AA2FEC">
        <w:rPr>
          <w:sz w:val="28"/>
          <w:szCs w:val="28"/>
        </w:rPr>
        <w:t>я счел необходимым дать на нее ссылку.</w:t>
      </w:r>
    </w:p>
    <w:p w14:paraId="4A7FB1A5" w14:textId="30593901" w:rsidR="00041900" w:rsidRDefault="00041900" w:rsidP="001535D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Позже А. В. Ойзерман опубликовал сборник статей, в котор</w:t>
      </w:r>
      <w:r w:rsidR="00AA2FEC">
        <w:rPr>
          <w:sz w:val="28"/>
          <w:szCs w:val="28"/>
        </w:rPr>
        <w:t>ый включил эту статью</w:t>
      </w:r>
      <w:r w:rsidR="00134477">
        <w:rPr>
          <w:rStyle w:val="a8"/>
          <w:sz w:val="28"/>
          <w:szCs w:val="28"/>
        </w:rPr>
        <w:footnoteReference w:id="48"/>
      </w:r>
      <w:r w:rsidR="00AA2FEC">
        <w:rPr>
          <w:sz w:val="28"/>
          <w:szCs w:val="28"/>
        </w:rPr>
        <w:t xml:space="preserve"> и ее перевод на английский язык</w:t>
      </w:r>
      <w:r w:rsidR="006810E4">
        <w:rPr>
          <w:rStyle w:val="a8"/>
          <w:sz w:val="28"/>
          <w:szCs w:val="28"/>
        </w:rPr>
        <w:footnoteReference w:id="49"/>
      </w:r>
      <w:r w:rsidR="00AA2FEC">
        <w:rPr>
          <w:sz w:val="28"/>
          <w:szCs w:val="28"/>
        </w:rPr>
        <w:t>.</w:t>
      </w:r>
    </w:p>
    <w:p w14:paraId="5989DB85" w14:textId="2B3C201A" w:rsidR="0068501C" w:rsidRDefault="00FB477A" w:rsidP="001535D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4732">
        <w:rPr>
          <w:sz w:val="28"/>
          <w:szCs w:val="28"/>
        </w:rPr>
        <w:t xml:space="preserve"> </w:t>
      </w:r>
      <w:r w:rsidR="00242A4D">
        <w:rPr>
          <w:sz w:val="28"/>
          <w:szCs w:val="28"/>
        </w:rPr>
        <w:t xml:space="preserve">приложение </w:t>
      </w:r>
      <w:r w:rsidR="00D703B8">
        <w:rPr>
          <w:sz w:val="28"/>
          <w:szCs w:val="28"/>
        </w:rPr>
        <w:t>2</w:t>
      </w:r>
      <w:r w:rsidR="004B2EF3">
        <w:rPr>
          <w:sz w:val="28"/>
          <w:szCs w:val="28"/>
        </w:rPr>
        <w:t xml:space="preserve"> </w:t>
      </w:r>
      <w:r w:rsidR="00D80FD1">
        <w:rPr>
          <w:sz w:val="28"/>
          <w:szCs w:val="28"/>
        </w:rPr>
        <w:t>к этой главе</w:t>
      </w:r>
      <w:r w:rsidR="00F80E88">
        <w:rPr>
          <w:rStyle w:val="a8"/>
          <w:sz w:val="28"/>
          <w:szCs w:val="28"/>
        </w:rPr>
        <w:footnoteReference w:id="50"/>
      </w:r>
      <w:r>
        <w:rPr>
          <w:sz w:val="28"/>
          <w:szCs w:val="28"/>
        </w:rPr>
        <w:t xml:space="preserve"> я </w:t>
      </w:r>
      <w:r w:rsidR="0068501C">
        <w:rPr>
          <w:sz w:val="28"/>
          <w:szCs w:val="28"/>
        </w:rPr>
        <w:t xml:space="preserve">скопировал </w:t>
      </w:r>
      <w:r w:rsidR="004B2EF3" w:rsidRPr="00261C4B">
        <w:rPr>
          <w:sz w:val="28"/>
          <w:szCs w:val="28"/>
        </w:rPr>
        <w:t>письмо</w:t>
      </w:r>
      <w:r w:rsidR="00D34901" w:rsidRPr="00261C4B">
        <w:rPr>
          <w:sz w:val="28"/>
          <w:szCs w:val="28"/>
        </w:rPr>
        <w:t xml:space="preserve"> </w:t>
      </w:r>
      <w:r w:rsidR="004B2EF3" w:rsidRPr="00261C4B">
        <w:rPr>
          <w:sz w:val="28"/>
          <w:szCs w:val="28"/>
        </w:rPr>
        <w:t xml:space="preserve">Ойзермана </w:t>
      </w:r>
      <w:r w:rsidR="007A0961">
        <w:rPr>
          <w:sz w:val="28"/>
          <w:szCs w:val="28"/>
        </w:rPr>
        <w:t>(</w:t>
      </w:r>
      <w:r w:rsidR="004B2EF3" w:rsidRPr="00261C4B">
        <w:rPr>
          <w:sz w:val="28"/>
          <w:szCs w:val="28"/>
        </w:rPr>
        <w:t>октябр</w:t>
      </w:r>
      <w:r w:rsidR="004B2EF3">
        <w:rPr>
          <w:sz w:val="28"/>
          <w:szCs w:val="28"/>
        </w:rPr>
        <w:t>е</w:t>
      </w:r>
      <w:r w:rsidR="004B2EF3" w:rsidRPr="00261C4B">
        <w:rPr>
          <w:sz w:val="28"/>
          <w:szCs w:val="28"/>
        </w:rPr>
        <w:t xml:space="preserve"> 2013 г.</w:t>
      </w:r>
      <w:r w:rsidR="007A0961">
        <w:rPr>
          <w:sz w:val="28"/>
          <w:szCs w:val="28"/>
        </w:rPr>
        <w:t>).</w:t>
      </w:r>
      <w:r w:rsidR="004B2EF3">
        <w:rPr>
          <w:sz w:val="28"/>
          <w:szCs w:val="28"/>
        </w:rPr>
        <w:t xml:space="preserve"> </w:t>
      </w:r>
      <w:r w:rsidR="0068501C">
        <w:rPr>
          <w:sz w:val="28"/>
          <w:szCs w:val="28"/>
        </w:rPr>
        <w:t>Он пи</w:t>
      </w:r>
      <w:r w:rsidR="007D7DCA">
        <w:rPr>
          <w:sz w:val="28"/>
          <w:szCs w:val="28"/>
        </w:rPr>
        <w:t>сал</w:t>
      </w:r>
      <w:r w:rsidR="0068501C">
        <w:rPr>
          <w:sz w:val="28"/>
          <w:szCs w:val="28"/>
        </w:rPr>
        <w:t>:</w:t>
      </w:r>
    </w:p>
    <w:p w14:paraId="4D49A32F" w14:textId="06D6811B" w:rsidR="0068501C" w:rsidRDefault="007A0961" w:rsidP="0068501C">
      <w:pPr>
        <w:spacing w:before="120" w:after="120"/>
        <w:ind w:left="851" w:righ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Это письмо </w:t>
      </w:r>
      <w:r>
        <w:rPr>
          <w:rFonts w:cs="Arial"/>
          <w:sz w:val="24"/>
          <w:szCs w:val="24"/>
        </w:rPr>
        <w:t>—</w:t>
      </w:r>
      <w:r>
        <w:rPr>
          <w:sz w:val="24"/>
          <w:szCs w:val="24"/>
        </w:rPr>
        <w:t xml:space="preserve"> итог работы, которую я обещал Вам &lt;…&gt;. </w:t>
      </w:r>
      <w:r w:rsidR="0068501C" w:rsidRPr="0068501C">
        <w:rPr>
          <w:sz w:val="24"/>
          <w:szCs w:val="24"/>
        </w:rPr>
        <w:t>Задачей данной работы было обнаружить источники, которые содержат информацию о том, что дочь Р’ Авраама Хайота и сестра Р’ Ицхака Хайота была замужем за Р’ Йехудой Лива бен Бецалел, известным как Махараль из Праги (1512?</w:t>
      </w:r>
      <w:r w:rsidR="00FB477A">
        <w:rPr>
          <w:rFonts w:cs="Arial"/>
          <w:sz w:val="24"/>
          <w:szCs w:val="24"/>
        </w:rPr>
        <w:t>–</w:t>
      </w:r>
      <w:r w:rsidR="0068501C" w:rsidRPr="0068501C">
        <w:rPr>
          <w:sz w:val="24"/>
          <w:szCs w:val="24"/>
        </w:rPr>
        <w:t>1609</w:t>
      </w:r>
      <w:r w:rsidR="00D51825">
        <w:rPr>
          <w:sz w:val="24"/>
          <w:szCs w:val="24"/>
        </w:rPr>
        <w:t xml:space="preserve"> </w:t>
      </w:r>
      <w:r w:rsidR="0068501C" w:rsidRPr="0068501C">
        <w:rPr>
          <w:sz w:val="24"/>
          <w:szCs w:val="24"/>
        </w:rPr>
        <w:t>гг.).</w:t>
      </w:r>
    </w:p>
    <w:p w14:paraId="2F2DD752" w14:textId="6EAC042C" w:rsidR="001535D7" w:rsidRPr="00261C4B" w:rsidRDefault="001535D7" w:rsidP="001535D7">
      <w:pPr>
        <w:ind w:firstLine="720"/>
        <w:jc w:val="both"/>
        <w:rPr>
          <w:sz w:val="28"/>
          <w:szCs w:val="28"/>
        </w:rPr>
      </w:pPr>
      <w:r w:rsidRPr="00261C4B">
        <w:rPr>
          <w:sz w:val="28"/>
          <w:szCs w:val="28"/>
        </w:rPr>
        <w:t xml:space="preserve">Но наиболее интересно письмо, присланное мне 10.12.2018, к которому Ойзерман приложил разработанную им родословную, связывающую жену Ливы бен Бецалеля </w:t>
      </w:r>
      <w:r>
        <w:rPr>
          <w:sz w:val="28"/>
          <w:szCs w:val="28"/>
        </w:rPr>
        <w:t xml:space="preserve">с </w:t>
      </w:r>
      <w:r w:rsidRPr="00261C4B">
        <w:rPr>
          <w:sz w:val="28"/>
          <w:szCs w:val="28"/>
        </w:rPr>
        <w:t>моей бабушкой Фрейдой Хаеш</w:t>
      </w:r>
      <w:r w:rsidR="007D7DCA">
        <w:rPr>
          <w:sz w:val="28"/>
          <w:szCs w:val="28"/>
        </w:rPr>
        <w:t xml:space="preserve"> (урожденной Шлезингер)</w:t>
      </w:r>
      <w:r w:rsidR="004D5F24">
        <w:rPr>
          <w:sz w:val="28"/>
          <w:szCs w:val="28"/>
        </w:rPr>
        <w:t xml:space="preserve"> </w:t>
      </w:r>
      <w:r w:rsidR="004D5F24">
        <w:rPr>
          <w:rFonts w:cs="Arial"/>
          <w:sz w:val="28"/>
          <w:szCs w:val="28"/>
        </w:rPr>
        <w:t>—</w:t>
      </w:r>
      <w:r w:rsidR="004D5F24" w:rsidRPr="004D5F24">
        <w:rPr>
          <w:sz w:val="28"/>
          <w:szCs w:val="28"/>
        </w:rPr>
        <w:t xml:space="preserve"> </w:t>
      </w:r>
      <w:r w:rsidR="004D5F24">
        <w:rPr>
          <w:sz w:val="28"/>
          <w:szCs w:val="28"/>
        </w:rPr>
        <w:t>приложение 3 к этой главе</w:t>
      </w:r>
      <w:r w:rsidR="004D5F24">
        <w:rPr>
          <w:rStyle w:val="a8"/>
          <w:sz w:val="28"/>
          <w:szCs w:val="28"/>
        </w:rPr>
        <w:footnoteReference w:id="51"/>
      </w:r>
      <w:r w:rsidR="004D5F24">
        <w:rPr>
          <w:sz w:val="28"/>
          <w:szCs w:val="28"/>
        </w:rPr>
        <w:t>.</w:t>
      </w:r>
    </w:p>
    <w:bookmarkEnd w:id="0"/>
    <w:p w14:paraId="25C7E6E2" w14:textId="12844E30" w:rsidR="00794E3C" w:rsidRPr="00261C4B" w:rsidRDefault="00D34901" w:rsidP="00261C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261C4B">
        <w:rPr>
          <w:sz w:val="28"/>
          <w:szCs w:val="28"/>
        </w:rPr>
        <w:t xml:space="preserve">не самому удалось </w:t>
      </w:r>
      <w:r>
        <w:rPr>
          <w:sz w:val="28"/>
          <w:szCs w:val="28"/>
        </w:rPr>
        <w:t>проследить</w:t>
      </w:r>
      <w:r w:rsidRPr="00261C4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6D2CFC" w:rsidRPr="00261C4B">
        <w:rPr>
          <w:sz w:val="28"/>
          <w:szCs w:val="28"/>
        </w:rPr>
        <w:t>окументальн</w:t>
      </w:r>
      <w:r>
        <w:rPr>
          <w:sz w:val="28"/>
          <w:szCs w:val="28"/>
        </w:rPr>
        <w:t>о</w:t>
      </w:r>
      <w:r w:rsidR="006D2CFC" w:rsidRPr="00261C4B">
        <w:rPr>
          <w:sz w:val="28"/>
          <w:szCs w:val="28"/>
        </w:rPr>
        <w:t xml:space="preserve"> сведения о предках </w:t>
      </w:r>
      <w:r w:rsidR="00080C8F" w:rsidRPr="00261C4B">
        <w:rPr>
          <w:sz w:val="28"/>
          <w:szCs w:val="28"/>
        </w:rPr>
        <w:t>по линии Хаеш</w:t>
      </w:r>
      <w:r w:rsidR="00794E3C" w:rsidRPr="00261C4B">
        <w:rPr>
          <w:sz w:val="28"/>
          <w:szCs w:val="28"/>
        </w:rPr>
        <w:t>, начина</w:t>
      </w:r>
      <w:r w:rsidR="00080C8F" w:rsidRPr="00261C4B">
        <w:rPr>
          <w:sz w:val="28"/>
          <w:szCs w:val="28"/>
        </w:rPr>
        <w:t>ются</w:t>
      </w:r>
      <w:r w:rsidR="00794E3C" w:rsidRPr="00261C4B">
        <w:rPr>
          <w:sz w:val="28"/>
          <w:szCs w:val="28"/>
        </w:rPr>
        <w:t xml:space="preserve"> с 8-го поколения, считая </w:t>
      </w:r>
      <w:r w:rsidR="00080C8F" w:rsidRPr="00261C4B">
        <w:rPr>
          <w:sz w:val="28"/>
          <w:szCs w:val="28"/>
        </w:rPr>
        <w:t>мое</w:t>
      </w:r>
      <w:r w:rsidR="00794E3C" w:rsidRPr="00261C4B">
        <w:rPr>
          <w:sz w:val="28"/>
          <w:szCs w:val="28"/>
        </w:rPr>
        <w:t xml:space="preserve"> последним. Сведения о наиболее дальних </w:t>
      </w:r>
      <w:r w:rsidR="007D7DCA">
        <w:rPr>
          <w:sz w:val="28"/>
          <w:szCs w:val="28"/>
        </w:rPr>
        <w:t>предках</w:t>
      </w:r>
      <w:r w:rsidR="00794E3C" w:rsidRPr="00261C4B">
        <w:rPr>
          <w:sz w:val="28"/>
          <w:szCs w:val="28"/>
        </w:rPr>
        <w:t xml:space="preserve"> скудны, однообразны и не вполне достоверны, так как взяты из архивных документов, составлявшихся по предписанной форме. При ее заполнении, как будет показано ниже, </w:t>
      </w:r>
      <w:r w:rsidR="00B268CB">
        <w:rPr>
          <w:sz w:val="28"/>
          <w:szCs w:val="28"/>
        </w:rPr>
        <w:t xml:space="preserve">составители </w:t>
      </w:r>
      <w:r w:rsidR="00794E3C" w:rsidRPr="00261C4B">
        <w:rPr>
          <w:sz w:val="28"/>
          <w:szCs w:val="28"/>
        </w:rPr>
        <w:t>часто допускали различные искажения и неточности. Поэтому возможны различные толкования этих сведений, приводимые</w:t>
      </w:r>
      <w:r w:rsidR="006D2CFC" w:rsidRPr="00261C4B">
        <w:rPr>
          <w:sz w:val="28"/>
          <w:szCs w:val="28"/>
        </w:rPr>
        <w:t xml:space="preserve"> мной</w:t>
      </w:r>
      <w:r w:rsidR="00794E3C" w:rsidRPr="00261C4B">
        <w:rPr>
          <w:sz w:val="28"/>
          <w:szCs w:val="28"/>
        </w:rPr>
        <w:t xml:space="preserve">, как правило, в сносках. </w:t>
      </w:r>
    </w:p>
    <w:p w14:paraId="00F13769" w14:textId="65F86F3C" w:rsidR="00794E3C" w:rsidRPr="00261C4B" w:rsidRDefault="00794E3C" w:rsidP="00261C4B">
      <w:pPr>
        <w:ind w:firstLine="720"/>
        <w:jc w:val="both"/>
        <w:rPr>
          <w:sz w:val="28"/>
          <w:szCs w:val="28"/>
        </w:rPr>
      </w:pPr>
      <w:r w:rsidRPr="00261C4B">
        <w:rPr>
          <w:sz w:val="28"/>
          <w:szCs w:val="28"/>
        </w:rPr>
        <w:t>Последующие главы посвящены изложению сведений, собранных мною о</w:t>
      </w:r>
      <w:r w:rsidR="006D2CFC" w:rsidRPr="00261C4B">
        <w:rPr>
          <w:sz w:val="28"/>
          <w:szCs w:val="28"/>
        </w:rPr>
        <w:t xml:space="preserve"> </w:t>
      </w:r>
      <w:r w:rsidRPr="00261C4B">
        <w:rPr>
          <w:sz w:val="28"/>
          <w:szCs w:val="28"/>
        </w:rPr>
        <w:t xml:space="preserve">предшествующих поколениях нашего рода. </w:t>
      </w:r>
      <w:r w:rsidR="006D2CFC" w:rsidRPr="00261C4B">
        <w:rPr>
          <w:sz w:val="28"/>
          <w:szCs w:val="28"/>
        </w:rPr>
        <w:t>С</w:t>
      </w:r>
      <w:r w:rsidRPr="00261C4B">
        <w:rPr>
          <w:sz w:val="28"/>
          <w:szCs w:val="28"/>
        </w:rPr>
        <w:t>ведения представлены в форме так называемой родословной росписи. Читать ее вначале довольно скучно, но серьезны</w:t>
      </w:r>
      <w:r w:rsidR="00472214">
        <w:rPr>
          <w:sz w:val="28"/>
          <w:szCs w:val="28"/>
        </w:rPr>
        <w:t>м</w:t>
      </w:r>
      <w:r w:rsidRPr="00261C4B">
        <w:rPr>
          <w:sz w:val="28"/>
          <w:szCs w:val="28"/>
        </w:rPr>
        <w:t xml:space="preserve"> </w:t>
      </w:r>
      <w:r w:rsidRPr="00261C4B">
        <w:rPr>
          <w:sz w:val="28"/>
          <w:szCs w:val="28"/>
        </w:rPr>
        <w:lastRenderedPageBreak/>
        <w:t>исследовател</w:t>
      </w:r>
      <w:r w:rsidR="00472214">
        <w:rPr>
          <w:sz w:val="28"/>
          <w:szCs w:val="28"/>
        </w:rPr>
        <w:t>ям</w:t>
      </w:r>
      <w:r w:rsidRPr="00261C4B">
        <w:rPr>
          <w:sz w:val="28"/>
          <w:szCs w:val="28"/>
        </w:rPr>
        <w:t xml:space="preserve"> роспись необходима. Менее заинтересованным читателям рекомендуется сначала не слишком вчитываться в ее однообразные подробности, так как постепенно материал станет живее и насыщеннее интересными биографическими фактами.</w:t>
      </w:r>
    </w:p>
    <w:sectPr w:rsidR="00794E3C" w:rsidRPr="00261C4B">
      <w:footerReference w:type="default" r:id="rId23"/>
      <w:endnotePr>
        <w:numFmt w:val="decimal"/>
      </w:endnotePr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30454" w14:textId="77777777" w:rsidR="00B15685" w:rsidRDefault="00B15685">
      <w:r>
        <w:separator/>
      </w:r>
    </w:p>
  </w:endnote>
  <w:endnote w:type="continuationSeparator" w:id="0">
    <w:p w14:paraId="24DB47A4" w14:textId="77777777" w:rsidR="00B15685" w:rsidRDefault="00B1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4DD63" w14:textId="77777777" w:rsidR="005147E5" w:rsidRDefault="005147E5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4FE1AE5" w14:textId="77777777" w:rsidR="00917CB0" w:rsidRDefault="00917CB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05B40" w14:textId="77777777" w:rsidR="00B15685" w:rsidRDefault="00B15685">
      <w:r>
        <w:separator/>
      </w:r>
    </w:p>
  </w:footnote>
  <w:footnote w:type="continuationSeparator" w:id="0">
    <w:p w14:paraId="0472FB09" w14:textId="77777777" w:rsidR="00B15685" w:rsidRDefault="00B15685">
      <w:r>
        <w:continuationSeparator/>
      </w:r>
    </w:p>
  </w:footnote>
  <w:footnote w:id="1">
    <w:p w14:paraId="7613B07E" w14:textId="1F0E8CEE" w:rsidR="002B5B4B" w:rsidRPr="002B5B4B" w:rsidRDefault="002B5B4B" w:rsidP="002B5B4B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Хаеш Илья Лазаревич. Воспоминания. С. 1. (Машинопись. Семейный архив «Хаеш И. Л. Ч. </w:t>
      </w:r>
      <w:r>
        <w:rPr>
          <w:lang w:val="en-US"/>
        </w:rPr>
        <w:t>II</w:t>
      </w:r>
      <w:r>
        <w:t>»).</w:t>
      </w:r>
    </w:p>
  </w:footnote>
  <w:footnote w:id="2">
    <w:p w14:paraId="388E58C4" w14:textId="0D335048" w:rsidR="00C0602F" w:rsidRDefault="00C0602F" w:rsidP="00C0602F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</w:t>
      </w:r>
      <w:r w:rsidR="002B5B4B">
        <w:t xml:space="preserve">Там же. С. 135. </w:t>
      </w:r>
      <w:r>
        <w:t>Это мнение мой отец высказал 10 марта 1987 г</w:t>
      </w:r>
      <w:r w:rsidR="00F65F04">
        <w:t>.</w:t>
      </w:r>
      <w:r>
        <w:t xml:space="preserve">, когда я ему зачитал мои находки о фамилии </w:t>
      </w:r>
      <w:r w:rsidR="00A63C42">
        <w:t>«</w:t>
      </w:r>
      <w:r>
        <w:t>Ха</w:t>
      </w:r>
      <w:r>
        <w:rPr>
          <w:lang w:val="en-US"/>
        </w:rPr>
        <w:t>i</w:t>
      </w:r>
      <w:r>
        <w:t>ес</w:t>
      </w:r>
      <w:r w:rsidR="00A63C42">
        <w:t>ъ»</w:t>
      </w:r>
      <w:r>
        <w:t xml:space="preserve"> в </w:t>
      </w:r>
      <w:r w:rsidR="009E3724">
        <w:rPr>
          <w:lang w:val="en-US"/>
        </w:rPr>
        <w:t>XV</w:t>
      </w:r>
      <w:r>
        <w:t xml:space="preserve"> томе «Еврейской энциклопедии».</w:t>
      </w:r>
    </w:p>
  </w:footnote>
  <w:footnote w:id="3">
    <w:p w14:paraId="06BFF099" w14:textId="77777777" w:rsidR="002B5B4B" w:rsidRDefault="0094670C" w:rsidP="0094670C">
      <w:pPr>
        <w:pStyle w:val="a3"/>
      </w:pPr>
      <w:r>
        <w:rPr>
          <w:rStyle w:val="a8"/>
        </w:rPr>
        <w:footnoteRef/>
      </w:r>
      <w:r>
        <w:t xml:space="preserve"> </w:t>
      </w:r>
      <w:r w:rsidR="002B5B4B">
        <w:t>Хайот Даниель. Устный рассказ при встрече 21.10.1997</w:t>
      </w:r>
      <w:r w:rsidR="002B5B4B" w:rsidRPr="003E2D4E">
        <w:t xml:space="preserve"> </w:t>
      </w:r>
      <w:r w:rsidR="002B5B4B">
        <w:t>в Хайфе.</w:t>
      </w:r>
    </w:p>
    <w:p w14:paraId="4B6619C5" w14:textId="58E29020" w:rsidR="0094670C" w:rsidRDefault="0094670C" w:rsidP="0094670C">
      <w:pPr>
        <w:pStyle w:val="a3"/>
      </w:pPr>
      <w:r>
        <w:t>Литература о борьбе Виленского Гаона с хасидизмом достаточно обширна. Не исключено, что в ней можно найти сведения, подтверждающие эту легенду и расширяющие наши знания о четырех братьях. Но поскольку эта литература в основном на иврите, она мне недоступна.</w:t>
      </w:r>
    </w:p>
  </w:footnote>
  <w:footnote w:id="4">
    <w:p w14:paraId="66C7DA44" w14:textId="0B78A14B" w:rsidR="002B5B4B" w:rsidRPr="002B5B4B" w:rsidRDefault="002B5B4B" w:rsidP="00906C2E">
      <w:pPr>
        <w:pStyle w:val="a3"/>
      </w:pPr>
      <w:r>
        <w:rPr>
          <w:rStyle w:val="a8"/>
        </w:rPr>
        <w:footnoteRef/>
      </w:r>
      <w:r>
        <w:t xml:space="preserve"> Вся Россия. Русская книга промышленности, торговли, сельского хозяйства и администрации. Адрес</w:t>
      </w:r>
      <w:r w:rsidRPr="00D07323">
        <w:t>-</w:t>
      </w:r>
      <w:r>
        <w:t xml:space="preserve">календарь Российской империи. </w:t>
      </w:r>
      <w:r>
        <w:rPr>
          <w:rFonts w:cs="Arial"/>
        </w:rPr>
        <w:t>—</w:t>
      </w:r>
      <w:r>
        <w:t xml:space="preserve"> Издание А. С. Суворина </w:t>
      </w:r>
      <w:r>
        <w:rPr>
          <w:rFonts w:cs="Arial"/>
        </w:rPr>
        <w:t>—</w:t>
      </w:r>
      <w:r>
        <w:t xml:space="preserve"> СПб., 1895 </w:t>
      </w:r>
      <w:r>
        <w:rPr>
          <w:rFonts w:cs="Arial"/>
        </w:rPr>
        <w:t>—</w:t>
      </w:r>
      <w:r>
        <w:t xml:space="preserve"> Отдел второй. </w:t>
      </w:r>
      <w:r>
        <w:rPr>
          <w:rFonts w:cs="Arial"/>
        </w:rPr>
        <w:t>—</w:t>
      </w:r>
      <w:r>
        <w:t xml:space="preserve"> Стб. 461.</w:t>
      </w:r>
    </w:p>
  </w:footnote>
  <w:footnote w:id="5">
    <w:p w14:paraId="610D6A8E" w14:textId="2905AA28" w:rsidR="00C0602F" w:rsidRPr="00787900" w:rsidRDefault="00C0602F" w:rsidP="00C0602F">
      <w:pPr>
        <w:pStyle w:val="a4"/>
        <w:ind w:firstLine="720"/>
        <w:jc w:val="both"/>
        <w:rPr>
          <w:lang w:val="en-US"/>
        </w:rPr>
      </w:pPr>
      <w:r>
        <w:rPr>
          <w:rStyle w:val="a8"/>
        </w:rPr>
        <w:footnoteRef/>
      </w:r>
      <w:r w:rsidRPr="00787900">
        <w:rPr>
          <w:lang w:val="en-US"/>
        </w:rPr>
        <w:t xml:space="preserve"> </w:t>
      </w:r>
      <w:r>
        <w:rPr>
          <w:lang w:val="en-US"/>
        </w:rPr>
        <w:t>Lietuvos</w:t>
      </w:r>
      <w:r w:rsidRPr="00787900">
        <w:rPr>
          <w:lang w:val="en-US"/>
        </w:rPr>
        <w:t xml:space="preserve"> </w:t>
      </w:r>
      <w:r>
        <w:rPr>
          <w:lang w:val="en-US"/>
        </w:rPr>
        <w:t>valstyb</w:t>
      </w:r>
      <w:r w:rsidRPr="00787900">
        <w:rPr>
          <w:lang w:val="en-US"/>
        </w:rPr>
        <w:t>ė</w:t>
      </w:r>
      <w:r>
        <w:rPr>
          <w:lang w:val="en-US"/>
        </w:rPr>
        <w:t>s</w:t>
      </w:r>
      <w:r w:rsidRPr="00787900">
        <w:rPr>
          <w:lang w:val="en-US"/>
        </w:rPr>
        <w:t xml:space="preserve"> </w:t>
      </w:r>
      <w:r>
        <w:rPr>
          <w:lang w:val="en-US"/>
        </w:rPr>
        <w:t>istorijos</w:t>
      </w:r>
      <w:r w:rsidRPr="00787900">
        <w:rPr>
          <w:lang w:val="en-US"/>
        </w:rPr>
        <w:t xml:space="preserve"> </w:t>
      </w:r>
      <w:r>
        <w:rPr>
          <w:lang w:val="en-US"/>
        </w:rPr>
        <w:t>archivas</w:t>
      </w:r>
      <w:r w:rsidRPr="00787900">
        <w:rPr>
          <w:lang w:val="en-US"/>
        </w:rPr>
        <w:t>.</w:t>
      </w:r>
    </w:p>
  </w:footnote>
  <w:footnote w:id="6">
    <w:p w14:paraId="6C9DE527" w14:textId="3F6273F1" w:rsidR="002B5B4B" w:rsidRPr="00787900" w:rsidRDefault="002B5B4B" w:rsidP="002B5B4B">
      <w:pPr>
        <w:pStyle w:val="a4"/>
        <w:ind w:firstLine="720"/>
      </w:pPr>
      <w:r>
        <w:rPr>
          <w:rStyle w:val="a8"/>
        </w:rPr>
        <w:footnoteRef/>
      </w:r>
      <w:r w:rsidRPr="002B5B4B">
        <w:rPr>
          <w:lang w:val="en-US"/>
        </w:rPr>
        <w:t xml:space="preserve"> </w:t>
      </w:r>
      <w:r>
        <w:rPr>
          <w:lang w:val="en-US"/>
        </w:rPr>
        <w:t>LVIA. F. 1226. Ap</w:t>
      </w:r>
      <w:r w:rsidRPr="00787900">
        <w:t xml:space="preserve">. 1. </w:t>
      </w:r>
      <w:r>
        <w:rPr>
          <w:lang w:val="en-US"/>
        </w:rPr>
        <w:t>B</w:t>
      </w:r>
      <w:r w:rsidRPr="00787900">
        <w:t xml:space="preserve">. 1990. </w:t>
      </w:r>
      <w:r>
        <w:rPr>
          <w:lang w:val="en-US"/>
        </w:rPr>
        <w:t>L</w:t>
      </w:r>
      <w:r w:rsidRPr="00787900">
        <w:t xml:space="preserve"> 111</w:t>
      </w:r>
      <w:r>
        <w:rPr>
          <w:lang w:val="en-US"/>
        </w:rPr>
        <w:t>v</w:t>
      </w:r>
      <w:r w:rsidRPr="00787900">
        <w:t>.</w:t>
      </w:r>
    </w:p>
  </w:footnote>
  <w:footnote w:id="7">
    <w:p w14:paraId="32226717" w14:textId="79CA7180" w:rsidR="00906C2E" w:rsidRPr="00906C2E" w:rsidRDefault="00906C2E" w:rsidP="00906C2E">
      <w:pPr>
        <w:pStyle w:val="a3"/>
      </w:pPr>
      <w:r>
        <w:rPr>
          <w:rStyle w:val="a8"/>
        </w:rPr>
        <w:footnoteRef/>
      </w:r>
      <w:r>
        <w:t xml:space="preserve"> </w:t>
      </w:r>
      <w:r w:rsidR="003E32FF">
        <w:t>Там же</w:t>
      </w:r>
      <w:r w:rsidRPr="00B30045">
        <w:t xml:space="preserve">. </w:t>
      </w:r>
      <w:r>
        <w:rPr>
          <w:lang w:val="en-US"/>
        </w:rPr>
        <w:t>L</w:t>
      </w:r>
      <w:r w:rsidRPr="00B30045">
        <w:t xml:space="preserve"> 112.</w:t>
      </w:r>
    </w:p>
  </w:footnote>
  <w:footnote w:id="8">
    <w:p w14:paraId="12D4892E" w14:textId="77777777" w:rsidR="00906C2E" w:rsidRPr="00787900" w:rsidRDefault="00906C2E" w:rsidP="00906C2E">
      <w:pPr>
        <w:pStyle w:val="a3"/>
        <w:rPr>
          <w:lang w:val="en-US"/>
        </w:rPr>
      </w:pPr>
      <w:r>
        <w:rPr>
          <w:rStyle w:val="a8"/>
        </w:rPr>
        <w:footnoteRef/>
      </w:r>
      <w:r>
        <w:t xml:space="preserve"> Еврейская</w:t>
      </w:r>
      <w:r w:rsidRPr="00584022">
        <w:t xml:space="preserve"> </w:t>
      </w:r>
      <w:r>
        <w:t>энциклопедия</w:t>
      </w:r>
      <w:r w:rsidRPr="00584022">
        <w:t>:</w:t>
      </w:r>
      <w:r>
        <w:t xml:space="preserve"> Свод знаний о еврействе и его культуре в прошлом и настоящем: В 16 т. </w:t>
      </w:r>
      <w:r>
        <w:rPr>
          <w:rFonts w:cs="Arial"/>
        </w:rPr>
        <w:t xml:space="preserve">— </w:t>
      </w:r>
      <w:r>
        <w:t>СПб.: Об-во для науч. евр. изд. и изд-во Брокгауз</w:t>
      </w:r>
      <w:r>
        <w:rPr>
          <w:rFonts w:cs="Arial"/>
        </w:rPr>
        <w:t>–</w:t>
      </w:r>
      <w:r>
        <w:t xml:space="preserve">Ефрон, </w:t>
      </w:r>
      <w:r w:rsidRPr="00584022">
        <w:t>[</w:t>
      </w:r>
      <w:r>
        <w:t>1908</w:t>
      </w:r>
      <w:r>
        <w:rPr>
          <w:rFonts w:cs="Arial"/>
        </w:rPr>
        <w:t>–</w:t>
      </w:r>
      <w:r>
        <w:t>1913</w:t>
      </w:r>
      <w:r w:rsidRPr="00584022">
        <w:t>]</w:t>
      </w:r>
      <w:r>
        <w:t>. Т</w:t>
      </w:r>
      <w:r w:rsidRPr="00787900">
        <w:rPr>
          <w:lang w:val="en-US"/>
        </w:rPr>
        <w:t xml:space="preserve">. </w:t>
      </w:r>
      <w:r>
        <w:rPr>
          <w:lang w:val="en-US"/>
        </w:rPr>
        <w:t>XV</w:t>
      </w:r>
      <w:r w:rsidRPr="00787900">
        <w:rPr>
          <w:lang w:val="en-US"/>
        </w:rPr>
        <w:t xml:space="preserve">. </w:t>
      </w:r>
      <w:r>
        <w:t>Стб</w:t>
      </w:r>
      <w:r w:rsidRPr="00787900">
        <w:rPr>
          <w:lang w:val="en-US"/>
        </w:rPr>
        <w:t>. 500</w:t>
      </w:r>
      <w:r w:rsidRPr="00787900">
        <w:rPr>
          <w:rFonts w:cs="Arial"/>
          <w:lang w:val="en-US"/>
        </w:rPr>
        <w:t>–</w:t>
      </w:r>
      <w:r w:rsidRPr="00787900">
        <w:rPr>
          <w:lang w:val="en-US"/>
        </w:rPr>
        <w:t>502.</w:t>
      </w:r>
    </w:p>
    <w:p w14:paraId="1C90D7D2" w14:textId="7E9F76BC" w:rsidR="00906C2E" w:rsidRPr="00787900" w:rsidRDefault="00906C2E">
      <w:pPr>
        <w:pStyle w:val="a4"/>
        <w:rPr>
          <w:lang w:val="en-US"/>
        </w:rPr>
      </w:pPr>
    </w:p>
  </w:footnote>
  <w:footnote w:id="9">
    <w:p w14:paraId="5FCFEDC6" w14:textId="2276F574" w:rsidR="00906C2E" w:rsidRPr="00787900" w:rsidRDefault="00906C2E" w:rsidP="00906C2E">
      <w:pPr>
        <w:pStyle w:val="a3"/>
        <w:rPr>
          <w:lang w:val="en-US"/>
        </w:rPr>
      </w:pPr>
      <w:r>
        <w:rPr>
          <w:rStyle w:val="a8"/>
        </w:rPr>
        <w:footnoteRef/>
      </w:r>
      <w:r w:rsidRPr="00787900">
        <w:rPr>
          <w:lang w:val="en-US"/>
        </w:rPr>
        <w:t xml:space="preserve"> </w:t>
      </w:r>
      <w:r w:rsidR="003E32FF">
        <w:t>Еврейская</w:t>
      </w:r>
      <w:r w:rsidR="003E32FF" w:rsidRPr="00787900">
        <w:rPr>
          <w:lang w:val="en-US"/>
        </w:rPr>
        <w:t xml:space="preserve"> </w:t>
      </w:r>
      <w:r w:rsidR="003E32FF">
        <w:t>энциклопедия</w:t>
      </w:r>
      <w:r w:rsidR="003E32FF" w:rsidRPr="00787900">
        <w:rPr>
          <w:lang w:val="en-US"/>
        </w:rPr>
        <w:t xml:space="preserve"> …</w:t>
      </w:r>
      <w:r w:rsidRPr="00787900">
        <w:rPr>
          <w:lang w:val="en-US"/>
        </w:rPr>
        <w:t xml:space="preserve"> </w:t>
      </w:r>
      <w:r>
        <w:t>Т</w:t>
      </w:r>
      <w:r w:rsidRPr="00787900">
        <w:rPr>
          <w:lang w:val="en-US"/>
        </w:rPr>
        <w:t xml:space="preserve">. </w:t>
      </w:r>
      <w:r>
        <w:rPr>
          <w:lang w:val="en-US"/>
        </w:rPr>
        <w:t>VIII</w:t>
      </w:r>
      <w:r w:rsidRPr="00787900">
        <w:rPr>
          <w:lang w:val="en-US"/>
        </w:rPr>
        <w:t xml:space="preserve">. </w:t>
      </w:r>
      <w:r>
        <w:t>Стб</w:t>
      </w:r>
      <w:r w:rsidRPr="00787900">
        <w:rPr>
          <w:lang w:val="en-US"/>
        </w:rPr>
        <w:t>. 149.</w:t>
      </w:r>
    </w:p>
  </w:footnote>
  <w:footnote w:id="10">
    <w:p w14:paraId="34476B6C" w14:textId="5730CC03" w:rsidR="00906C2E" w:rsidRPr="00906C2E" w:rsidRDefault="00906C2E" w:rsidP="00906C2E">
      <w:pPr>
        <w:pStyle w:val="a3"/>
      </w:pPr>
      <w:r>
        <w:rPr>
          <w:rStyle w:val="a8"/>
        </w:rPr>
        <w:footnoteRef/>
      </w:r>
      <w:r w:rsidRPr="00906C2E">
        <w:rPr>
          <w:lang w:val="en-US"/>
        </w:rPr>
        <w:t xml:space="preserve"> </w:t>
      </w:r>
      <w:r w:rsidRPr="000940BC">
        <w:rPr>
          <w:rFonts w:cs="Arial"/>
          <w:lang w:val="en-US"/>
        </w:rPr>
        <w:t>A List of Officers of Jewish Prayer Societies in Russia, 1853–1855 by Anatoli Ilyich Chayesh. Translated from Russian by Tamara Feldblyum</w:t>
      </w:r>
      <w:r w:rsidRPr="000940BC">
        <w:rPr>
          <w:rFonts w:cs="Arial"/>
          <w:i/>
          <w:iCs/>
          <w:lang w:val="en-US"/>
        </w:rPr>
        <w:t xml:space="preserve"> </w:t>
      </w:r>
      <w:r w:rsidRPr="000940BC">
        <w:rPr>
          <w:rFonts w:cs="Arial"/>
          <w:lang w:val="en-US"/>
        </w:rPr>
        <w:t xml:space="preserve">// </w:t>
      </w:r>
      <w:r w:rsidRPr="000940BC">
        <w:rPr>
          <w:rStyle w:val="af3"/>
          <w:rFonts w:cs="Arial"/>
          <w:b w:val="0"/>
          <w:lang w:val="en-US"/>
        </w:rPr>
        <w:t>Avotaynu</w:t>
      </w:r>
      <w:r w:rsidRPr="000940BC">
        <w:rPr>
          <w:rFonts w:cs="Arial"/>
          <w:lang w:val="en-US"/>
        </w:rPr>
        <w:t>, The International Review of Jewish Genealogy. Volume</w:t>
      </w:r>
      <w:r w:rsidRPr="00787900">
        <w:rPr>
          <w:rFonts w:cs="Arial"/>
        </w:rPr>
        <w:t xml:space="preserve"> </w:t>
      </w:r>
      <w:r w:rsidRPr="000940BC">
        <w:rPr>
          <w:rFonts w:cs="Arial"/>
          <w:lang w:val="en-US"/>
        </w:rPr>
        <w:t>IX</w:t>
      </w:r>
      <w:r w:rsidRPr="00787900">
        <w:rPr>
          <w:rFonts w:cs="Arial"/>
        </w:rPr>
        <w:t xml:space="preserve">, </w:t>
      </w:r>
      <w:r w:rsidRPr="000940BC">
        <w:rPr>
          <w:rFonts w:cs="Arial"/>
          <w:lang w:val="en-US"/>
        </w:rPr>
        <w:t>Number</w:t>
      </w:r>
      <w:r w:rsidRPr="00787900">
        <w:rPr>
          <w:rFonts w:cs="Arial"/>
        </w:rPr>
        <w:t xml:space="preserve"> 2. </w:t>
      </w:r>
      <w:r w:rsidRPr="000940BC">
        <w:rPr>
          <w:rFonts w:cs="Arial"/>
          <w:lang w:val="en-US"/>
        </w:rPr>
        <w:t>Summer</w:t>
      </w:r>
      <w:r w:rsidRPr="00787900">
        <w:rPr>
          <w:rFonts w:cs="Arial"/>
        </w:rPr>
        <w:t xml:space="preserve"> 1993. </w:t>
      </w:r>
      <w:r w:rsidRPr="000940BC">
        <w:rPr>
          <w:rFonts w:cs="Arial"/>
          <w:lang w:val="en-US"/>
        </w:rPr>
        <w:t>P</w:t>
      </w:r>
      <w:r w:rsidRPr="00787900">
        <w:rPr>
          <w:rFonts w:cs="Arial"/>
        </w:rPr>
        <w:t>. 25.</w:t>
      </w:r>
    </w:p>
  </w:footnote>
  <w:footnote w:id="11">
    <w:p w14:paraId="7B6F719C" w14:textId="3AB3FC96" w:rsidR="0036647D" w:rsidRPr="006749B8" w:rsidRDefault="0036647D" w:rsidP="007870B7">
      <w:pPr>
        <w:pStyle w:val="a4"/>
        <w:ind w:firstLine="720"/>
        <w:rPr>
          <w:lang w:val="en-US"/>
        </w:rPr>
      </w:pPr>
      <w:r>
        <w:rPr>
          <w:rStyle w:val="a8"/>
        </w:rPr>
        <w:footnoteRef/>
      </w:r>
      <w:r>
        <w:t xml:space="preserve"> О происхождении этого документа </w:t>
      </w:r>
      <w:r w:rsidR="004C1AF5">
        <w:rPr>
          <w:rFonts w:cs="Arial"/>
        </w:rPr>
        <w:t>—</w:t>
      </w:r>
      <w:r w:rsidR="00D32ED8">
        <w:t xml:space="preserve"> Глава 3. Подглавка</w:t>
      </w:r>
      <w:r w:rsidR="00D32ED8" w:rsidRPr="006749B8">
        <w:rPr>
          <w:lang w:val="en-US"/>
        </w:rPr>
        <w:t xml:space="preserve"> «</w:t>
      </w:r>
      <w:r w:rsidR="00D32ED8">
        <w:t>Предвоенный</w:t>
      </w:r>
      <w:r w:rsidR="00D32ED8" w:rsidRPr="006749B8">
        <w:rPr>
          <w:lang w:val="en-US"/>
        </w:rPr>
        <w:t xml:space="preserve"> </w:t>
      </w:r>
      <w:r w:rsidR="00D32ED8">
        <w:t>год</w:t>
      </w:r>
      <w:r w:rsidR="00D32ED8" w:rsidRPr="006749B8">
        <w:rPr>
          <w:lang w:val="en-US"/>
        </w:rPr>
        <w:t>»</w:t>
      </w:r>
      <w:r w:rsidR="004C1AF5" w:rsidRPr="006749B8">
        <w:rPr>
          <w:lang w:val="en-US"/>
        </w:rPr>
        <w:t>.</w:t>
      </w:r>
    </w:p>
  </w:footnote>
  <w:footnote w:id="12">
    <w:p w14:paraId="5DF911C3" w14:textId="77777777" w:rsidR="009D7DBC" w:rsidRPr="009D7DBC" w:rsidRDefault="008F11E3" w:rsidP="0083705F">
      <w:pPr>
        <w:pStyle w:val="a4"/>
        <w:ind w:firstLine="720"/>
        <w:rPr>
          <w:lang w:val="en-US"/>
        </w:rPr>
      </w:pPr>
      <w:r>
        <w:rPr>
          <w:rStyle w:val="a8"/>
        </w:rPr>
        <w:footnoteRef/>
      </w:r>
      <w:r w:rsidRPr="00DC0E4A">
        <w:rPr>
          <w:lang w:val="en-US"/>
        </w:rPr>
        <w:t xml:space="preserve"> </w:t>
      </w:r>
      <w:r w:rsidR="009D7DBC">
        <w:rPr>
          <w:lang w:val="en-US"/>
        </w:rPr>
        <w:t>Fourth International Seminar on Jewish Genealogy. Jerusalem</w:t>
      </w:r>
      <w:r w:rsidR="009D7DBC" w:rsidRPr="008C075A">
        <w:rPr>
          <w:lang w:val="en-US"/>
        </w:rPr>
        <w:t xml:space="preserve"> 29.04.1994</w:t>
      </w:r>
      <w:r w:rsidR="009D7DBC" w:rsidRPr="008C075A">
        <w:rPr>
          <w:rFonts w:cs="Arial"/>
          <w:lang w:val="en-US"/>
        </w:rPr>
        <w:t>–</w:t>
      </w:r>
      <w:r w:rsidR="009D7DBC" w:rsidRPr="008C075A">
        <w:rPr>
          <w:lang w:val="en-US"/>
        </w:rPr>
        <w:t>5.05.1994.</w:t>
      </w:r>
      <w:r w:rsidR="009D7DBC" w:rsidRPr="008F11E3">
        <w:rPr>
          <w:lang w:val="en-US"/>
        </w:rPr>
        <w:t xml:space="preserve"> </w:t>
      </w:r>
      <w:r w:rsidR="009D7DBC">
        <w:rPr>
          <w:lang w:val="en-US"/>
        </w:rPr>
        <w:t>SUBJECTS AND SCHEDULE</w:t>
      </w:r>
    </w:p>
    <w:p w14:paraId="1F8B08ED" w14:textId="0019E58D" w:rsidR="008F11E3" w:rsidRPr="009D7DBC" w:rsidRDefault="008F11E3" w:rsidP="007B430A">
      <w:pPr>
        <w:pStyle w:val="a3"/>
        <w:ind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2ADDE1" wp14:editId="3E8EC67F">
            <wp:extent cx="5264150" cy="1924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id="13">
    <w:p w14:paraId="6855CBC0" w14:textId="4DD18E03" w:rsidR="00906C2E" w:rsidRPr="00906C2E" w:rsidRDefault="00906C2E" w:rsidP="00906C2E">
      <w:pPr>
        <w:pStyle w:val="a3"/>
        <w:rPr>
          <w:lang w:val="en-US"/>
        </w:rPr>
      </w:pPr>
      <w:r>
        <w:rPr>
          <w:rStyle w:val="a8"/>
        </w:rPr>
        <w:footnoteRef/>
      </w:r>
      <w:r w:rsidRPr="00906C2E">
        <w:rPr>
          <w:lang w:val="en-US"/>
        </w:rPr>
        <w:t xml:space="preserve"> </w:t>
      </w:r>
      <w:r w:rsidRPr="00101E30">
        <w:rPr>
          <w:lang w:val="en-US"/>
        </w:rPr>
        <w:t xml:space="preserve">Science. Vol. 279. 27 February 1998. </w:t>
      </w:r>
      <w:r w:rsidRPr="005E5848">
        <w:t>Р</w:t>
      </w:r>
      <w:r w:rsidRPr="00101E30">
        <w:rPr>
          <w:lang w:val="en-US"/>
        </w:rPr>
        <w:t>. 1294.</w:t>
      </w:r>
    </w:p>
  </w:footnote>
  <w:footnote w:id="14">
    <w:p w14:paraId="77A04972" w14:textId="5AF8D5DD" w:rsidR="009B0FDD" w:rsidRPr="009B0FDD" w:rsidRDefault="009B0FDD" w:rsidP="009B0FDD">
      <w:pPr>
        <w:pStyle w:val="a4"/>
        <w:ind w:firstLine="720"/>
        <w:jc w:val="both"/>
      </w:pPr>
      <w:r>
        <w:rPr>
          <w:rStyle w:val="a8"/>
        </w:rPr>
        <w:footnoteRef/>
      </w:r>
      <w:r w:rsidRPr="009B0FDD">
        <w:rPr>
          <w:lang w:val="en-US"/>
        </w:rPr>
        <w:t xml:space="preserve"> </w:t>
      </w:r>
      <w:r>
        <w:rPr>
          <w:lang w:val="en-US"/>
        </w:rPr>
        <w:t>Zeimelis</w:t>
      </w:r>
      <w:r w:rsidRPr="00054AF4">
        <w:rPr>
          <w:lang w:val="en-US"/>
        </w:rPr>
        <w:t xml:space="preserve">, </w:t>
      </w:r>
      <w:r>
        <w:rPr>
          <w:lang w:val="en-US"/>
        </w:rPr>
        <w:t>Posvol</w:t>
      </w:r>
      <w:r w:rsidRPr="00054AF4">
        <w:rPr>
          <w:lang w:val="en-US"/>
        </w:rPr>
        <w:t xml:space="preserve"> </w:t>
      </w:r>
      <w:r>
        <w:rPr>
          <w:lang w:val="en-US"/>
        </w:rPr>
        <w:t>Uezd</w:t>
      </w:r>
      <w:r w:rsidRPr="00054AF4">
        <w:rPr>
          <w:lang w:val="en-US"/>
        </w:rPr>
        <w:t xml:space="preserve">: </w:t>
      </w:r>
      <w:r>
        <w:rPr>
          <w:lang w:val="en-US"/>
        </w:rPr>
        <w:t>List</w:t>
      </w:r>
      <w:r w:rsidRPr="00054AF4">
        <w:rPr>
          <w:lang w:val="en-US"/>
        </w:rPr>
        <w:t xml:space="preserve"> </w:t>
      </w:r>
      <w:r>
        <w:rPr>
          <w:lang w:val="en-US"/>
        </w:rPr>
        <w:t>of</w:t>
      </w:r>
      <w:r w:rsidRPr="00054AF4">
        <w:rPr>
          <w:lang w:val="en-US"/>
        </w:rPr>
        <w:t xml:space="preserve"> </w:t>
      </w:r>
      <w:r>
        <w:rPr>
          <w:lang w:val="en-US"/>
        </w:rPr>
        <w:t>Jewish</w:t>
      </w:r>
      <w:r w:rsidRPr="00054AF4">
        <w:rPr>
          <w:lang w:val="en-US"/>
        </w:rPr>
        <w:t xml:space="preserve"> </w:t>
      </w:r>
      <w:r>
        <w:rPr>
          <w:lang w:val="en-US"/>
        </w:rPr>
        <w:t>Taxpayers</w:t>
      </w:r>
      <w:r w:rsidRPr="00054AF4">
        <w:rPr>
          <w:lang w:val="en-US"/>
        </w:rPr>
        <w:t>, 1920</w:t>
      </w:r>
      <w:r>
        <w:rPr>
          <w:rFonts w:cs="Arial"/>
          <w:lang w:val="en-US"/>
        </w:rPr>
        <w:t>–</w:t>
      </w:r>
      <w:r w:rsidRPr="00054AF4">
        <w:rPr>
          <w:lang w:val="en-US"/>
        </w:rPr>
        <w:t>1924</w:t>
      </w:r>
      <w:r>
        <w:rPr>
          <w:lang w:val="en-US"/>
        </w:rPr>
        <w:t xml:space="preserve"> // YIVO Lithuanian Jewish Communities Collection, 1844</w:t>
      </w:r>
      <w:r>
        <w:rPr>
          <w:rFonts w:cs="Arial"/>
          <w:lang w:val="en-US"/>
        </w:rPr>
        <w:t>–</w:t>
      </w:r>
      <w:r>
        <w:rPr>
          <w:lang w:val="en-US"/>
        </w:rPr>
        <w:t>1940, Folder 433.</w:t>
      </w:r>
      <w:r w:rsidRPr="000A0033">
        <w:rPr>
          <w:lang w:val="en-US"/>
        </w:rPr>
        <w:t xml:space="preserve"> </w:t>
      </w:r>
      <w:r>
        <w:rPr>
          <w:lang w:val="en-US"/>
        </w:rPr>
        <w:t>#19654. Personal # 4. Translated by: Prof.</w:t>
      </w:r>
      <w:r w:rsidRPr="004D25F2">
        <w:rPr>
          <w:lang w:val="en-US"/>
        </w:rPr>
        <w:t xml:space="preserve"> </w:t>
      </w:r>
      <w:r>
        <w:rPr>
          <w:lang w:val="en-US"/>
        </w:rPr>
        <w:t>G</w:t>
      </w:r>
      <w:r w:rsidRPr="009E3724">
        <w:rPr>
          <w:lang w:val="en-US"/>
        </w:rPr>
        <w:t>.</w:t>
      </w:r>
      <w:r w:rsidRPr="00344EB5">
        <w:rPr>
          <w:lang w:val="en-US"/>
        </w:rPr>
        <w:t xml:space="preserve"> </w:t>
      </w:r>
      <w:r>
        <w:rPr>
          <w:lang w:val="en-US"/>
        </w:rPr>
        <w:t>L.</w:t>
      </w:r>
      <w:r w:rsidRPr="004D25F2">
        <w:rPr>
          <w:lang w:val="en-US"/>
        </w:rPr>
        <w:t xml:space="preserve"> </w:t>
      </w:r>
      <w:r>
        <w:rPr>
          <w:lang w:val="en-US"/>
        </w:rPr>
        <w:t>Esterson.</w:t>
      </w:r>
      <w:r w:rsidRPr="009E1A97">
        <w:rPr>
          <w:lang w:val="en-US"/>
        </w:rPr>
        <w:t xml:space="preserve"> </w:t>
      </w:r>
      <w:r>
        <w:rPr>
          <w:lang w:val="en-US"/>
        </w:rPr>
        <w:t>Obtained</w:t>
      </w:r>
      <w:r w:rsidRPr="0064652D">
        <w:rPr>
          <w:lang w:val="en-US"/>
        </w:rPr>
        <w:t xml:space="preserve"> </w:t>
      </w:r>
      <w:r>
        <w:rPr>
          <w:lang w:val="en-US"/>
        </w:rPr>
        <w:t>by</w:t>
      </w:r>
      <w:r w:rsidRPr="0064652D">
        <w:rPr>
          <w:lang w:val="en-US"/>
        </w:rPr>
        <w:t xml:space="preserve"> </w:t>
      </w:r>
      <w:r>
        <w:rPr>
          <w:lang w:val="en-US"/>
        </w:rPr>
        <w:t>Barry</w:t>
      </w:r>
      <w:r w:rsidRPr="0064652D">
        <w:rPr>
          <w:lang w:val="en-US"/>
        </w:rPr>
        <w:t xml:space="preserve"> </w:t>
      </w:r>
      <w:r>
        <w:rPr>
          <w:lang w:val="en-US"/>
        </w:rPr>
        <w:t>Mann</w:t>
      </w:r>
      <w:r w:rsidRPr="0064652D">
        <w:rPr>
          <w:lang w:val="en-US"/>
        </w:rPr>
        <w:t xml:space="preserve">. </w:t>
      </w:r>
      <w:r>
        <w:t>(Принтер. Семейный архив. «Жеймели из Каунаса и от Манна»).</w:t>
      </w:r>
    </w:p>
  </w:footnote>
  <w:footnote w:id="15">
    <w:p w14:paraId="4D1A50DD" w14:textId="0B3D851C" w:rsidR="009B0FDD" w:rsidRPr="009B0FDD" w:rsidRDefault="009B0FDD" w:rsidP="009B0FDD">
      <w:pPr>
        <w:pStyle w:val="a3"/>
        <w:rPr>
          <w:lang w:val="en-US"/>
        </w:rPr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LVIA</w:t>
      </w:r>
      <w:r w:rsidRPr="0064652D">
        <w:t xml:space="preserve">. </w:t>
      </w:r>
      <w:r>
        <w:rPr>
          <w:lang w:val="en-US"/>
        </w:rPr>
        <w:t>F</w:t>
      </w:r>
      <w:r w:rsidRPr="0064652D">
        <w:t xml:space="preserve">. 728. </w:t>
      </w:r>
      <w:r>
        <w:rPr>
          <w:lang w:val="en-US"/>
        </w:rPr>
        <w:t>Ap</w:t>
      </w:r>
      <w:r w:rsidRPr="00823001">
        <w:rPr>
          <w:lang w:val="en-US"/>
        </w:rPr>
        <w:t xml:space="preserve">. 1. </w:t>
      </w:r>
      <w:r>
        <w:rPr>
          <w:lang w:val="en-US"/>
        </w:rPr>
        <w:t xml:space="preserve">B. </w:t>
      </w:r>
      <w:r w:rsidRPr="00B30045">
        <w:rPr>
          <w:lang w:val="en-US"/>
        </w:rPr>
        <w:t>593</w:t>
      </w:r>
      <w:r>
        <w:rPr>
          <w:lang w:val="en-US"/>
        </w:rPr>
        <w:t>. L</w:t>
      </w:r>
      <w:r w:rsidRPr="006A2EF5">
        <w:rPr>
          <w:lang w:val="en-US"/>
        </w:rPr>
        <w:t xml:space="preserve"> 1</w:t>
      </w:r>
      <w:r w:rsidRPr="00B30045">
        <w:rPr>
          <w:lang w:val="en-US"/>
        </w:rPr>
        <w:t>.</w:t>
      </w:r>
      <w:r>
        <w:rPr>
          <w:lang w:val="en-US"/>
        </w:rPr>
        <w:t xml:space="preserve"> 1860</w:t>
      </w:r>
      <w:r w:rsidRPr="00B30045">
        <w:rPr>
          <w:lang w:val="en-US"/>
        </w:rPr>
        <w:t>.</w:t>
      </w:r>
    </w:p>
  </w:footnote>
  <w:footnote w:id="16">
    <w:p w14:paraId="64B23133" w14:textId="6C7FB8EB" w:rsidR="009B0FDD" w:rsidRPr="009B0FDD" w:rsidRDefault="009B0FDD" w:rsidP="009B0FDD">
      <w:pPr>
        <w:pStyle w:val="a3"/>
        <w:rPr>
          <w:lang w:val="en-US"/>
        </w:rPr>
      </w:pPr>
      <w:r>
        <w:rPr>
          <w:rStyle w:val="a8"/>
        </w:rPr>
        <w:footnoteRef/>
      </w:r>
      <w:r w:rsidRPr="009B0FDD">
        <w:rPr>
          <w:lang w:val="en-US"/>
        </w:rPr>
        <w:t xml:space="preserve"> </w:t>
      </w:r>
      <w:r>
        <w:rPr>
          <w:lang w:val="en-US"/>
        </w:rPr>
        <w:t>LVIA.</w:t>
      </w:r>
      <w:r w:rsidRPr="00B30045">
        <w:rPr>
          <w:lang w:val="en-US"/>
        </w:rPr>
        <w:t xml:space="preserve"> </w:t>
      </w:r>
      <w:r>
        <w:rPr>
          <w:lang w:val="en-US"/>
        </w:rPr>
        <w:t>F</w:t>
      </w:r>
      <w:r w:rsidRPr="00B30045">
        <w:rPr>
          <w:lang w:val="en-US"/>
        </w:rPr>
        <w:t xml:space="preserve">. 1226. </w:t>
      </w:r>
      <w:r>
        <w:rPr>
          <w:lang w:val="en-US"/>
        </w:rPr>
        <w:t>Ap</w:t>
      </w:r>
      <w:r w:rsidRPr="00D70EE0">
        <w:rPr>
          <w:lang w:val="en-US"/>
        </w:rPr>
        <w:t xml:space="preserve">. 1. </w:t>
      </w:r>
      <w:r>
        <w:rPr>
          <w:lang w:val="en-US"/>
        </w:rPr>
        <w:t>B</w:t>
      </w:r>
      <w:r w:rsidRPr="00D70EE0">
        <w:rPr>
          <w:lang w:val="en-US"/>
        </w:rPr>
        <w:t xml:space="preserve">. 1990. </w:t>
      </w:r>
      <w:r>
        <w:rPr>
          <w:lang w:val="en-US"/>
        </w:rPr>
        <w:t>L</w:t>
      </w:r>
      <w:r w:rsidRPr="00D70EE0">
        <w:rPr>
          <w:lang w:val="en-US"/>
        </w:rPr>
        <w:t>. 75.</w:t>
      </w:r>
    </w:p>
  </w:footnote>
  <w:footnote w:id="17">
    <w:p w14:paraId="1F7CE5B5" w14:textId="1B5D7DE3" w:rsidR="009B0FDD" w:rsidRPr="009B0FDD" w:rsidRDefault="009B0FDD" w:rsidP="009B0FDD">
      <w:pPr>
        <w:pStyle w:val="a3"/>
        <w:rPr>
          <w:lang w:val="en-US"/>
        </w:rPr>
      </w:pPr>
      <w:r>
        <w:rPr>
          <w:rStyle w:val="a8"/>
        </w:rPr>
        <w:footnoteRef/>
      </w:r>
      <w:r w:rsidRPr="009B0FDD">
        <w:rPr>
          <w:lang w:val="en-US"/>
        </w:rPr>
        <w:t xml:space="preserve"> </w:t>
      </w:r>
      <w:r>
        <w:rPr>
          <w:lang w:val="en-US"/>
        </w:rPr>
        <w:t>YIVO</w:t>
      </w:r>
      <w:r w:rsidRPr="00D70EE0">
        <w:rPr>
          <w:lang w:val="en-US"/>
        </w:rPr>
        <w:t xml:space="preserve"> … </w:t>
      </w:r>
      <w:r>
        <w:rPr>
          <w:lang w:val="en-US"/>
        </w:rPr>
        <w:t>Folder</w:t>
      </w:r>
      <w:r w:rsidRPr="00D70EE0">
        <w:rPr>
          <w:lang w:val="en-US"/>
        </w:rPr>
        <w:t xml:space="preserve"> 413. </w:t>
      </w:r>
      <w:r>
        <w:rPr>
          <w:lang w:val="en-US"/>
        </w:rPr>
        <w:t xml:space="preserve"># </w:t>
      </w:r>
      <w:r w:rsidRPr="00D70EE0">
        <w:rPr>
          <w:lang w:val="en-US"/>
        </w:rPr>
        <w:t>19002.</w:t>
      </w:r>
    </w:p>
  </w:footnote>
  <w:footnote w:id="18">
    <w:p w14:paraId="3004B66E" w14:textId="5DE441C6" w:rsidR="009D7DBC" w:rsidRPr="009D7DBC" w:rsidRDefault="00C73F11" w:rsidP="0083705F">
      <w:pPr>
        <w:pStyle w:val="a4"/>
        <w:ind w:firstLine="720"/>
        <w:rPr>
          <w:lang w:val="en-US"/>
        </w:rPr>
      </w:pPr>
      <w:r>
        <w:rPr>
          <w:rStyle w:val="a8"/>
        </w:rPr>
        <w:footnoteRef/>
      </w:r>
      <w:r w:rsidRPr="009D7DBC">
        <w:rPr>
          <w:lang w:val="en-US"/>
        </w:rPr>
        <w:t xml:space="preserve"> </w:t>
      </w:r>
      <w:r w:rsidR="009D7DBC">
        <w:rPr>
          <w:lang w:val="en-US"/>
        </w:rPr>
        <w:t xml:space="preserve">Fourth International Seminar </w:t>
      </w:r>
      <w:r w:rsidR="00EF585F" w:rsidRPr="00EF585F">
        <w:rPr>
          <w:lang w:val="en-US"/>
        </w:rPr>
        <w:t>…</w:t>
      </w:r>
      <w:r w:rsidR="009D7DBC" w:rsidRPr="008F11E3">
        <w:rPr>
          <w:lang w:val="en-US"/>
        </w:rPr>
        <w:t xml:space="preserve"> </w:t>
      </w:r>
      <w:r w:rsidR="009D7DBC">
        <w:rPr>
          <w:lang w:val="en-US"/>
        </w:rPr>
        <w:t>SUBJECTS AND SCHEDULE</w:t>
      </w:r>
    </w:p>
    <w:p w14:paraId="15DE10DD" w14:textId="3FD7632B" w:rsidR="00C73F11" w:rsidRPr="009D7DBC" w:rsidRDefault="00C73F11" w:rsidP="00C73F11">
      <w:pPr>
        <w:pStyle w:val="a4"/>
        <w:rPr>
          <w:lang w:val="en-US"/>
        </w:rPr>
      </w:pPr>
      <w:r>
        <w:rPr>
          <w:noProof/>
        </w:rPr>
        <w:drawing>
          <wp:inline distT="0" distB="0" distL="0" distR="0" wp14:anchorId="5E37D647" wp14:editId="1F243F28">
            <wp:extent cx="5274310" cy="101346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2A3A" w14:textId="7C8806AB" w:rsidR="00C73F11" w:rsidRPr="009D7DBC" w:rsidRDefault="00C73F11" w:rsidP="00C73F11">
      <w:pPr>
        <w:pStyle w:val="a4"/>
        <w:rPr>
          <w:lang w:val="en-US"/>
        </w:rPr>
      </w:pPr>
      <w:r>
        <w:rPr>
          <w:noProof/>
        </w:rPr>
        <w:drawing>
          <wp:inline distT="0" distB="0" distL="0" distR="0" wp14:anchorId="4C97A172" wp14:editId="701969ED">
            <wp:extent cx="5274310" cy="101790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  <w:footnote w:id="19">
    <w:p w14:paraId="467AE059" w14:textId="2A384093" w:rsidR="00062C6D" w:rsidRPr="00062C6D" w:rsidRDefault="00062C6D" w:rsidP="00062C6D">
      <w:pPr>
        <w:pStyle w:val="a3"/>
        <w:rPr>
          <w:lang w:val="en-US"/>
        </w:rPr>
      </w:pPr>
      <w:r>
        <w:rPr>
          <w:rStyle w:val="a8"/>
        </w:rPr>
        <w:footnoteRef/>
      </w:r>
      <w:r w:rsidRPr="00062C6D">
        <w:rPr>
          <w:lang w:val="en-US"/>
        </w:rPr>
        <w:t xml:space="preserve"> </w:t>
      </w:r>
      <w:r>
        <w:rPr>
          <w:lang w:val="en-US"/>
        </w:rPr>
        <w:t>A</w:t>
      </w:r>
      <w:r w:rsidRPr="00794E3C">
        <w:rPr>
          <w:lang w:val="en-US"/>
        </w:rPr>
        <w:t xml:space="preserve"> </w:t>
      </w:r>
      <w:r>
        <w:rPr>
          <w:lang w:val="en-US"/>
        </w:rPr>
        <w:t>Dictionary</w:t>
      </w:r>
      <w:r w:rsidRPr="00794E3C">
        <w:rPr>
          <w:lang w:val="en-US"/>
        </w:rPr>
        <w:t xml:space="preserve"> </w:t>
      </w:r>
      <w:r>
        <w:rPr>
          <w:lang w:val="en-US"/>
        </w:rPr>
        <w:t>of</w:t>
      </w:r>
      <w:r w:rsidRPr="00794E3C">
        <w:rPr>
          <w:lang w:val="en-US"/>
        </w:rPr>
        <w:t xml:space="preserve"> </w:t>
      </w:r>
      <w:r>
        <w:rPr>
          <w:lang w:val="en-US"/>
        </w:rPr>
        <w:t>Jewish</w:t>
      </w:r>
      <w:r w:rsidRPr="00794E3C">
        <w:rPr>
          <w:lang w:val="en-US"/>
        </w:rPr>
        <w:t xml:space="preserve"> </w:t>
      </w:r>
      <w:r>
        <w:rPr>
          <w:lang w:val="en-US"/>
        </w:rPr>
        <w:t>Surnames</w:t>
      </w:r>
      <w:r w:rsidRPr="00794E3C">
        <w:rPr>
          <w:lang w:val="en-US"/>
        </w:rPr>
        <w:t xml:space="preserve"> </w:t>
      </w:r>
      <w:r>
        <w:rPr>
          <w:lang w:val="en-US"/>
        </w:rPr>
        <w:t>from</w:t>
      </w:r>
      <w:r w:rsidRPr="00794E3C">
        <w:rPr>
          <w:lang w:val="en-US"/>
        </w:rPr>
        <w:t xml:space="preserve"> </w:t>
      </w:r>
      <w:r>
        <w:rPr>
          <w:lang w:val="en-US"/>
        </w:rPr>
        <w:t>the</w:t>
      </w:r>
      <w:r w:rsidRPr="00794E3C">
        <w:rPr>
          <w:lang w:val="en-US"/>
        </w:rPr>
        <w:t xml:space="preserve"> </w:t>
      </w:r>
      <w:r>
        <w:rPr>
          <w:lang w:val="en-US"/>
        </w:rPr>
        <w:t>Russian</w:t>
      </w:r>
      <w:r w:rsidRPr="00794E3C">
        <w:rPr>
          <w:lang w:val="en-US"/>
        </w:rPr>
        <w:t xml:space="preserve"> </w:t>
      </w:r>
      <w:r>
        <w:rPr>
          <w:lang w:val="en-US"/>
        </w:rPr>
        <w:t>Empire:</w:t>
      </w:r>
      <w:r w:rsidRPr="00794E3C">
        <w:rPr>
          <w:lang w:val="en-US"/>
        </w:rPr>
        <w:t xml:space="preserve"> </w:t>
      </w:r>
      <w:r>
        <w:rPr>
          <w:lang w:val="en-US"/>
        </w:rPr>
        <w:t xml:space="preserve">Revised Edition by </w:t>
      </w:r>
      <w:r w:rsidRPr="00B960B8">
        <w:rPr>
          <w:i/>
          <w:lang w:val="en-US"/>
        </w:rPr>
        <w:t>Alexander</w:t>
      </w:r>
      <w:r>
        <w:rPr>
          <w:lang w:val="en-US"/>
        </w:rPr>
        <w:t xml:space="preserve"> </w:t>
      </w:r>
      <w:r w:rsidRPr="00B960B8">
        <w:rPr>
          <w:i/>
          <w:lang w:val="en-US"/>
        </w:rPr>
        <w:t>Beider</w:t>
      </w:r>
      <w:r>
        <w:rPr>
          <w:i/>
          <w:lang w:val="en-US"/>
        </w:rPr>
        <w:t>.</w:t>
      </w:r>
      <w:r>
        <w:rPr>
          <w:lang w:val="en-US"/>
        </w:rPr>
        <w:t xml:space="preserve"> Avotaynu</w:t>
      </w:r>
      <w:r w:rsidRPr="00787900">
        <w:rPr>
          <w:lang w:val="en-US"/>
        </w:rPr>
        <w:t xml:space="preserve">, </w:t>
      </w:r>
      <w:r>
        <w:rPr>
          <w:lang w:val="en-US"/>
        </w:rPr>
        <w:t>Bergenfield</w:t>
      </w:r>
      <w:r w:rsidRPr="00787900">
        <w:rPr>
          <w:lang w:val="en-US"/>
        </w:rPr>
        <w:t xml:space="preserve">, </w:t>
      </w:r>
      <w:r>
        <w:rPr>
          <w:lang w:val="en-US"/>
        </w:rPr>
        <w:t>NY</w:t>
      </w:r>
      <w:r w:rsidRPr="00787900">
        <w:rPr>
          <w:lang w:val="en-US"/>
        </w:rPr>
        <w:t xml:space="preserve"> 2008. </w:t>
      </w:r>
      <w:r>
        <w:t>Р</w:t>
      </w:r>
      <w:r w:rsidRPr="00787900">
        <w:rPr>
          <w:lang w:val="en-US"/>
        </w:rPr>
        <w:t>. 482.</w:t>
      </w:r>
    </w:p>
  </w:footnote>
  <w:footnote w:id="20">
    <w:p w14:paraId="4DADC66F" w14:textId="709D899F" w:rsidR="00062C6D" w:rsidRPr="003E32FF" w:rsidRDefault="00062C6D" w:rsidP="00062C6D">
      <w:pPr>
        <w:pStyle w:val="a3"/>
        <w:rPr>
          <w:lang w:val="en-US"/>
        </w:rPr>
      </w:pPr>
      <w:r>
        <w:rPr>
          <w:rStyle w:val="a8"/>
        </w:rPr>
        <w:footnoteRef/>
      </w:r>
      <w:r w:rsidRPr="00062C6D">
        <w:rPr>
          <w:lang w:val="en-US"/>
        </w:rPr>
        <w:t xml:space="preserve"> </w:t>
      </w:r>
      <w:r w:rsidR="003E32FF">
        <w:rPr>
          <w:lang w:val="en-US"/>
        </w:rPr>
        <w:t>A</w:t>
      </w:r>
      <w:r w:rsidR="003E32FF" w:rsidRPr="00794E3C">
        <w:rPr>
          <w:lang w:val="en-US"/>
        </w:rPr>
        <w:t xml:space="preserve"> </w:t>
      </w:r>
      <w:r w:rsidR="003E32FF">
        <w:rPr>
          <w:lang w:val="en-US"/>
        </w:rPr>
        <w:t>Dictionary</w:t>
      </w:r>
      <w:r w:rsidR="003E32FF" w:rsidRPr="00794E3C">
        <w:rPr>
          <w:lang w:val="en-US"/>
        </w:rPr>
        <w:t xml:space="preserve"> </w:t>
      </w:r>
      <w:r w:rsidR="003E32FF">
        <w:rPr>
          <w:lang w:val="en-US"/>
        </w:rPr>
        <w:t>of</w:t>
      </w:r>
      <w:r w:rsidR="003E32FF" w:rsidRPr="00794E3C">
        <w:rPr>
          <w:lang w:val="en-US"/>
        </w:rPr>
        <w:t xml:space="preserve"> </w:t>
      </w:r>
      <w:r w:rsidR="003E32FF">
        <w:rPr>
          <w:lang w:val="en-US"/>
        </w:rPr>
        <w:t>Jewish</w:t>
      </w:r>
      <w:r w:rsidR="003E32FF" w:rsidRPr="00794E3C">
        <w:rPr>
          <w:lang w:val="en-US"/>
        </w:rPr>
        <w:t xml:space="preserve"> </w:t>
      </w:r>
      <w:r w:rsidR="003E32FF">
        <w:rPr>
          <w:lang w:val="en-US"/>
        </w:rPr>
        <w:t>Surnames</w:t>
      </w:r>
      <w:r w:rsidR="003E32FF" w:rsidRPr="003E32FF">
        <w:rPr>
          <w:lang w:val="en-US"/>
        </w:rPr>
        <w:t xml:space="preserve"> </w:t>
      </w:r>
      <w:r w:rsidR="003E32FF">
        <w:rPr>
          <w:lang w:val="en-US"/>
        </w:rPr>
        <w:t>…</w:t>
      </w:r>
      <w:r w:rsidR="003E32FF" w:rsidRPr="003E32FF">
        <w:rPr>
          <w:lang w:val="en-US"/>
        </w:rPr>
        <w:t xml:space="preserve"> </w:t>
      </w:r>
      <w:r w:rsidR="003E32FF">
        <w:t>Р</w:t>
      </w:r>
      <w:r w:rsidR="003E32FF" w:rsidRPr="00787900">
        <w:rPr>
          <w:lang w:val="en-US"/>
        </w:rPr>
        <w:t>. 482.</w:t>
      </w:r>
    </w:p>
  </w:footnote>
  <w:footnote w:id="21">
    <w:p w14:paraId="6AF6E0E3" w14:textId="6A4863F7" w:rsidR="00062C6D" w:rsidRPr="00787900" w:rsidRDefault="00062C6D" w:rsidP="00062C6D">
      <w:pPr>
        <w:pStyle w:val="a3"/>
      </w:pPr>
      <w:r>
        <w:rPr>
          <w:rStyle w:val="a8"/>
        </w:rPr>
        <w:footnoteRef/>
      </w:r>
      <w:r w:rsidRPr="00787900">
        <w:t xml:space="preserve"> </w:t>
      </w:r>
      <w:r>
        <w:t>Там</w:t>
      </w:r>
      <w:r w:rsidRPr="00787900">
        <w:t xml:space="preserve"> </w:t>
      </w:r>
      <w:r>
        <w:t>же</w:t>
      </w:r>
      <w:r w:rsidRPr="00787900">
        <w:t xml:space="preserve">. </w:t>
      </w:r>
      <w:r>
        <w:rPr>
          <w:lang w:val="en-US"/>
        </w:rPr>
        <w:t>P</w:t>
      </w:r>
      <w:r w:rsidRPr="00787900">
        <w:t>. 190.</w:t>
      </w:r>
    </w:p>
  </w:footnote>
  <w:footnote w:id="22">
    <w:p w14:paraId="3764DB56" w14:textId="23257829" w:rsidR="00062C6D" w:rsidRPr="00062C6D" w:rsidRDefault="00062C6D" w:rsidP="00062C6D">
      <w:pPr>
        <w:pStyle w:val="a3"/>
        <w:rPr>
          <w:lang w:val="en-US"/>
        </w:rPr>
      </w:pPr>
      <w:r>
        <w:rPr>
          <w:rStyle w:val="a8"/>
        </w:rPr>
        <w:footnoteRef/>
      </w:r>
      <w:r w:rsidRPr="00787900">
        <w:t xml:space="preserve"> </w:t>
      </w:r>
      <w:r>
        <w:t>Там</w:t>
      </w:r>
      <w:r w:rsidRPr="00787900">
        <w:t xml:space="preserve"> </w:t>
      </w:r>
      <w:r>
        <w:t>же</w:t>
      </w:r>
      <w:r w:rsidRPr="00787900">
        <w:t xml:space="preserve">. </w:t>
      </w:r>
      <w:r>
        <w:rPr>
          <w:lang w:val="en-US"/>
        </w:rPr>
        <w:t>P</w:t>
      </w:r>
      <w:r w:rsidRPr="00D80FD1">
        <w:rPr>
          <w:lang w:val="en-US"/>
        </w:rPr>
        <w:t>. 193.</w:t>
      </w:r>
    </w:p>
  </w:footnote>
  <w:footnote w:id="23">
    <w:p w14:paraId="7481DA1A" w14:textId="055DF355" w:rsidR="00120514" w:rsidRPr="008F11E3" w:rsidRDefault="008F11E3" w:rsidP="0083705F">
      <w:pPr>
        <w:pStyle w:val="a4"/>
        <w:ind w:firstLine="720"/>
        <w:rPr>
          <w:lang w:val="en-US"/>
        </w:rPr>
      </w:pPr>
      <w:r>
        <w:rPr>
          <w:rStyle w:val="a8"/>
        </w:rPr>
        <w:footnoteRef/>
      </w:r>
      <w:r w:rsidRPr="008F11E3">
        <w:rPr>
          <w:lang w:val="en-US"/>
        </w:rPr>
        <w:t xml:space="preserve"> </w:t>
      </w:r>
      <w:r w:rsidR="00120514">
        <w:rPr>
          <w:lang w:val="en-US"/>
        </w:rPr>
        <w:t xml:space="preserve">Fourth International Seminar </w:t>
      </w:r>
      <w:r w:rsidR="00EF585F" w:rsidRPr="00EF585F">
        <w:rPr>
          <w:lang w:val="en-US"/>
        </w:rPr>
        <w:t>…</w:t>
      </w:r>
      <w:r w:rsidR="00120514" w:rsidRPr="008F11E3">
        <w:rPr>
          <w:lang w:val="en-US"/>
        </w:rPr>
        <w:t xml:space="preserve"> </w:t>
      </w:r>
      <w:r w:rsidR="00120514">
        <w:rPr>
          <w:lang w:val="en-US"/>
        </w:rPr>
        <w:t>SUBJECTS AND SCHEDULE</w:t>
      </w:r>
    </w:p>
    <w:p w14:paraId="178308B2" w14:textId="34991733" w:rsidR="008F11E3" w:rsidRDefault="008F11E3">
      <w:pPr>
        <w:pStyle w:val="a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0E1A95" wp14:editId="3396E2B5">
            <wp:extent cx="5274310" cy="1973580"/>
            <wp:effectExtent l="0" t="0" r="254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552F" w14:textId="0974D406" w:rsidR="008F11E3" w:rsidRPr="008F11E3" w:rsidRDefault="008F11E3">
      <w:pPr>
        <w:pStyle w:val="a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7E1F08" wp14:editId="42048EAE">
            <wp:extent cx="5274310" cy="122428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  <w:footnote w:id="24">
    <w:p w14:paraId="2AB855F0" w14:textId="39D5CCCA" w:rsidR="00062C6D" w:rsidRPr="00062C6D" w:rsidRDefault="00062C6D" w:rsidP="00062C6D">
      <w:pPr>
        <w:pStyle w:val="a3"/>
        <w:rPr>
          <w:lang w:val="en-US"/>
        </w:rPr>
      </w:pPr>
      <w:r>
        <w:rPr>
          <w:rStyle w:val="a8"/>
        </w:rPr>
        <w:footnoteRef/>
      </w:r>
      <w:r w:rsidRPr="00062C6D">
        <w:rPr>
          <w:lang w:val="en-US"/>
        </w:rPr>
        <w:t xml:space="preserve"> </w:t>
      </w:r>
      <w:r w:rsidRPr="00B960B8">
        <w:rPr>
          <w:i/>
          <w:lang w:val="en-US"/>
        </w:rPr>
        <w:t>Rabbi</w:t>
      </w:r>
      <w:r w:rsidRPr="00B30045">
        <w:rPr>
          <w:i/>
          <w:lang w:val="en-US"/>
        </w:rPr>
        <w:t xml:space="preserve"> </w:t>
      </w:r>
      <w:r w:rsidRPr="00B960B8">
        <w:rPr>
          <w:i/>
          <w:lang w:val="en-US"/>
        </w:rPr>
        <w:t>Meir</w:t>
      </w:r>
      <w:r w:rsidRPr="00B30045">
        <w:rPr>
          <w:i/>
          <w:lang w:val="en-US"/>
        </w:rPr>
        <w:t xml:space="preserve"> </w:t>
      </w:r>
      <w:r w:rsidRPr="00B960B8">
        <w:rPr>
          <w:i/>
          <w:lang w:val="en-US"/>
        </w:rPr>
        <w:t>Wunder</w:t>
      </w:r>
      <w:r w:rsidRPr="00B30045">
        <w:rPr>
          <w:lang w:val="en-US"/>
        </w:rPr>
        <w:t xml:space="preserve">. </w:t>
      </w:r>
      <w:r>
        <w:rPr>
          <w:lang w:val="en-US"/>
        </w:rPr>
        <w:t>Meorei</w:t>
      </w:r>
      <w:r w:rsidRPr="00094891"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Galicia</w:t>
          </w:r>
        </w:smartTag>
      </w:smartTag>
      <w:r w:rsidRPr="00094891">
        <w:rPr>
          <w:lang w:val="en-US"/>
        </w:rPr>
        <w:t xml:space="preserve">: </w:t>
      </w:r>
      <w:r>
        <w:rPr>
          <w:lang w:val="en-US"/>
        </w:rPr>
        <w:t>Encyclopedia</w:t>
      </w:r>
      <w:r w:rsidRPr="00094891">
        <w:rPr>
          <w:lang w:val="en-US"/>
        </w:rPr>
        <w:t xml:space="preserve"> </w:t>
      </w:r>
      <w:r>
        <w:rPr>
          <w:lang w:val="en-US"/>
        </w:rPr>
        <w:t>of</w:t>
      </w:r>
      <w:r w:rsidRPr="00094891">
        <w:rPr>
          <w:lang w:val="en-US"/>
        </w:rPr>
        <w:t xml:space="preserve"> </w:t>
      </w:r>
      <w:r>
        <w:rPr>
          <w:lang w:val="en-US"/>
        </w:rPr>
        <w:t>Galician</w:t>
      </w:r>
      <w:r w:rsidRPr="00094891">
        <w:rPr>
          <w:lang w:val="en-US"/>
        </w:rPr>
        <w:t xml:space="preserve"> </w:t>
      </w:r>
      <w:r>
        <w:rPr>
          <w:lang w:val="en-US"/>
        </w:rPr>
        <w:t>Rabbis</w:t>
      </w:r>
      <w:r w:rsidRPr="00094891">
        <w:rPr>
          <w:lang w:val="en-US"/>
        </w:rPr>
        <w:t xml:space="preserve"> </w:t>
      </w:r>
      <w:r>
        <w:rPr>
          <w:lang w:val="en-US"/>
        </w:rPr>
        <w:t>and</w:t>
      </w:r>
      <w:r w:rsidRPr="00094891">
        <w:rPr>
          <w:lang w:val="en-US"/>
        </w:rPr>
        <w:t xml:space="preserve"> </w:t>
      </w:r>
      <w:r>
        <w:rPr>
          <w:lang w:val="en-US"/>
        </w:rPr>
        <w:t>Scholars</w:t>
      </w:r>
      <w:r w:rsidRPr="00094891">
        <w:rPr>
          <w:lang w:val="en-US"/>
        </w:rPr>
        <w:t xml:space="preserve">. </w:t>
      </w:r>
      <w:r>
        <w:rPr>
          <w:lang w:val="en-US"/>
        </w:rPr>
        <w:t>Volume</w:t>
      </w:r>
      <w:r w:rsidRPr="00D80FD1">
        <w:rPr>
          <w:lang w:val="en-US"/>
        </w:rPr>
        <w:t xml:space="preserve"> </w:t>
      </w:r>
      <w:r>
        <w:rPr>
          <w:lang w:val="en-US"/>
        </w:rPr>
        <w:t>II</w:t>
      </w:r>
      <w:r w:rsidRPr="00D80FD1">
        <w:rPr>
          <w:lang w:val="en-US"/>
        </w:rPr>
        <w:t xml:space="preserve">. </w:t>
      </w:r>
      <w:r>
        <w:rPr>
          <w:lang w:val="en-US"/>
        </w:rPr>
        <w:t>Jerusalem</w:t>
      </w:r>
      <w:r w:rsidRPr="00D80FD1">
        <w:rPr>
          <w:lang w:val="en-US"/>
        </w:rPr>
        <w:t xml:space="preserve"> 5742 (1981), </w:t>
      </w:r>
      <w:r>
        <w:rPr>
          <w:lang w:val="en-US"/>
        </w:rPr>
        <w:t>pp</w:t>
      </w:r>
      <w:r w:rsidRPr="00D80FD1">
        <w:rPr>
          <w:lang w:val="en-US"/>
        </w:rPr>
        <w:t>. 1031</w:t>
      </w:r>
      <w:r w:rsidRPr="00D80FD1">
        <w:rPr>
          <w:rFonts w:cs="Arial"/>
          <w:lang w:val="en-US"/>
        </w:rPr>
        <w:t>–</w:t>
      </w:r>
      <w:r w:rsidRPr="00D80FD1">
        <w:rPr>
          <w:lang w:val="en-US"/>
        </w:rPr>
        <w:t xml:space="preserve">1053. </w:t>
      </w:r>
    </w:p>
  </w:footnote>
  <w:footnote w:id="25">
    <w:p w14:paraId="529850D2" w14:textId="77777777" w:rsidR="00E478A7" w:rsidRDefault="00195403" w:rsidP="00FE4737">
      <w:pPr>
        <w:pStyle w:val="a3"/>
      </w:pPr>
      <w:r>
        <w:rPr>
          <w:rStyle w:val="a8"/>
        </w:rPr>
        <w:footnoteRef/>
      </w:r>
      <w:r w:rsidRPr="00787900">
        <w:rPr>
          <w:lang w:val="en-US"/>
        </w:rPr>
        <w:t xml:space="preserve"> </w:t>
      </w:r>
      <w:r>
        <w:t>Происхождению</w:t>
      </w:r>
      <w:r w:rsidRPr="00787900">
        <w:rPr>
          <w:lang w:val="en-US"/>
        </w:rPr>
        <w:t xml:space="preserve"> </w:t>
      </w:r>
      <w:r>
        <w:t>Раши</w:t>
      </w:r>
      <w:r w:rsidRPr="00787900">
        <w:rPr>
          <w:lang w:val="en-US"/>
        </w:rPr>
        <w:t xml:space="preserve"> </w:t>
      </w:r>
      <w:r>
        <w:t>по</w:t>
      </w:r>
      <w:r w:rsidRPr="00787900">
        <w:rPr>
          <w:lang w:val="en-US"/>
        </w:rPr>
        <w:t xml:space="preserve"> </w:t>
      </w:r>
      <w:r>
        <w:t>материнской</w:t>
      </w:r>
      <w:r w:rsidRPr="00787900">
        <w:rPr>
          <w:lang w:val="en-US"/>
        </w:rPr>
        <w:t xml:space="preserve"> </w:t>
      </w:r>
      <w:r>
        <w:t>линии</w:t>
      </w:r>
      <w:r w:rsidRPr="00787900">
        <w:rPr>
          <w:lang w:val="en-US"/>
        </w:rPr>
        <w:t xml:space="preserve"> </w:t>
      </w:r>
      <w:r>
        <w:t>посвящена</w:t>
      </w:r>
      <w:r w:rsidRPr="00787900">
        <w:rPr>
          <w:lang w:val="en-US"/>
        </w:rPr>
        <w:t xml:space="preserve"> </w:t>
      </w:r>
      <w:r>
        <w:t>статья</w:t>
      </w:r>
      <w:r w:rsidRPr="00787900">
        <w:rPr>
          <w:lang w:val="en-US"/>
        </w:rPr>
        <w:t xml:space="preserve"> </w:t>
      </w:r>
      <w:r w:rsidR="00E478A7" w:rsidRPr="002A6775">
        <w:rPr>
          <w:i/>
          <w:lang w:val="en-US"/>
        </w:rPr>
        <w:t>Laurence</w:t>
      </w:r>
      <w:r w:rsidR="00E478A7" w:rsidRPr="00787900">
        <w:rPr>
          <w:lang w:val="en-US"/>
        </w:rPr>
        <w:t xml:space="preserve"> </w:t>
      </w:r>
      <w:r w:rsidRPr="002A6775">
        <w:rPr>
          <w:i/>
          <w:lang w:val="en-US"/>
        </w:rPr>
        <w:t>Tauber</w:t>
      </w:r>
      <w:r w:rsidRPr="00787900">
        <w:rPr>
          <w:i/>
          <w:lang w:val="en-US"/>
        </w:rPr>
        <w:t xml:space="preserve"> </w:t>
      </w:r>
      <w:r w:rsidRPr="00787900">
        <w:rPr>
          <w:lang w:val="en-US"/>
        </w:rPr>
        <w:t>«</w:t>
      </w:r>
      <w:r>
        <w:rPr>
          <w:lang w:val="en-US"/>
        </w:rPr>
        <w:t>The</w:t>
      </w:r>
      <w:r w:rsidRPr="00787900">
        <w:rPr>
          <w:lang w:val="en-US"/>
        </w:rPr>
        <w:t xml:space="preserve"> (</w:t>
      </w:r>
      <w:r>
        <w:rPr>
          <w:lang w:val="en-US"/>
        </w:rPr>
        <w:t>Maternal</w:t>
      </w:r>
      <w:r w:rsidRPr="00787900">
        <w:rPr>
          <w:lang w:val="en-US"/>
        </w:rPr>
        <w:t xml:space="preserve">) </w:t>
      </w:r>
      <w:r>
        <w:rPr>
          <w:lang w:val="en-US"/>
        </w:rPr>
        <w:t>Descent</w:t>
      </w:r>
      <w:r w:rsidRPr="00787900">
        <w:rPr>
          <w:lang w:val="en-US"/>
        </w:rPr>
        <w:t xml:space="preserve"> </w:t>
      </w:r>
      <w:r>
        <w:rPr>
          <w:lang w:val="en-US"/>
        </w:rPr>
        <w:t>of</w:t>
      </w:r>
      <w:r w:rsidRPr="00787900">
        <w:rPr>
          <w:lang w:val="en-US"/>
        </w:rPr>
        <w:t xml:space="preserve"> </w:t>
      </w:r>
      <w:r>
        <w:rPr>
          <w:lang w:val="en-US"/>
        </w:rPr>
        <w:t>Rashi</w:t>
      </w:r>
      <w:r w:rsidRPr="00787900">
        <w:rPr>
          <w:lang w:val="en-US"/>
        </w:rPr>
        <w:t xml:space="preserve">» </w:t>
      </w:r>
      <w:r>
        <w:t>в</w:t>
      </w:r>
      <w:r w:rsidRPr="00787900">
        <w:rPr>
          <w:lang w:val="en-US"/>
        </w:rPr>
        <w:t xml:space="preserve"> </w:t>
      </w:r>
      <w:r>
        <w:t>американском</w:t>
      </w:r>
      <w:r w:rsidRPr="00787900">
        <w:rPr>
          <w:lang w:val="en-US"/>
        </w:rPr>
        <w:t xml:space="preserve"> </w:t>
      </w:r>
      <w:r>
        <w:t>журнале</w:t>
      </w:r>
      <w:r w:rsidRPr="00787900">
        <w:rPr>
          <w:lang w:val="en-US"/>
        </w:rPr>
        <w:t xml:space="preserve"> </w:t>
      </w:r>
      <w:r>
        <w:rPr>
          <w:lang w:val="en-US"/>
        </w:rPr>
        <w:t>Avotaynu</w:t>
      </w:r>
      <w:r w:rsidRPr="00787900">
        <w:rPr>
          <w:lang w:val="en-US"/>
        </w:rPr>
        <w:t xml:space="preserve">, </w:t>
      </w:r>
      <w:r>
        <w:rPr>
          <w:lang w:val="en-US"/>
        </w:rPr>
        <w:t>Vol</w:t>
      </w:r>
      <w:r w:rsidRPr="00787900">
        <w:rPr>
          <w:lang w:val="en-US"/>
        </w:rPr>
        <w:t>.</w:t>
      </w:r>
      <w:r w:rsidR="00F12AED" w:rsidRPr="00787900">
        <w:rPr>
          <w:lang w:val="en-US"/>
        </w:rPr>
        <w:t xml:space="preserve"> </w:t>
      </w:r>
      <w:r>
        <w:rPr>
          <w:lang w:val="en-US"/>
        </w:rPr>
        <w:t>IX</w:t>
      </w:r>
      <w:r w:rsidRPr="006749B8">
        <w:t xml:space="preserve">, 1993, </w:t>
      </w:r>
      <w:r>
        <w:rPr>
          <w:lang w:val="en-US"/>
        </w:rPr>
        <w:t>Nb</w:t>
      </w:r>
      <w:r w:rsidRPr="006749B8">
        <w:t xml:space="preserve">. 2 </w:t>
      </w:r>
      <w:r>
        <w:rPr>
          <w:lang w:val="en-US"/>
        </w:rPr>
        <w:t>pp</w:t>
      </w:r>
      <w:r w:rsidRPr="006749B8">
        <w:t>. 32</w:t>
      </w:r>
      <w:r w:rsidR="00FE4737" w:rsidRPr="006749B8">
        <w:rPr>
          <w:rFonts w:cs="Arial"/>
        </w:rPr>
        <w:t>–</w:t>
      </w:r>
      <w:r w:rsidRPr="006749B8">
        <w:t xml:space="preserve">33. </w:t>
      </w:r>
      <w:r w:rsidRPr="006F0055">
        <w:t xml:space="preserve">В том же номере журнала критическая статья </w:t>
      </w:r>
      <w:r w:rsidR="00E478A7" w:rsidRPr="002A6775">
        <w:rPr>
          <w:i/>
          <w:lang w:val="en-US"/>
        </w:rPr>
        <w:t>David</w:t>
      </w:r>
      <w:r w:rsidR="00E478A7" w:rsidRPr="002A6775">
        <w:rPr>
          <w:i/>
        </w:rPr>
        <w:t xml:space="preserve"> </w:t>
      </w:r>
      <w:r w:rsidR="00E478A7" w:rsidRPr="002A6775">
        <w:rPr>
          <w:i/>
          <w:lang w:val="en-US"/>
        </w:rPr>
        <w:t>Einsiedler</w:t>
      </w:r>
      <w:r w:rsidR="00E478A7" w:rsidRPr="002A6775">
        <w:rPr>
          <w:i/>
        </w:rPr>
        <w:t xml:space="preserve"> </w:t>
      </w:r>
      <w:r w:rsidR="00E478A7">
        <w:t>«</w:t>
      </w:r>
      <w:r w:rsidR="00E478A7">
        <w:rPr>
          <w:lang w:val="en-US"/>
        </w:rPr>
        <w:t>Descent</w:t>
      </w:r>
      <w:r w:rsidR="00E478A7" w:rsidRPr="006F0055">
        <w:t xml:space="preserve"> </w:t>
      </w:r>
      <w:r w:rsidR="00E478A7">
        <w:rPr>
          <w:lang w:val="en-US"/>
        </w:rPr>
        <w:t>From</w:t>
      </w:r>
      <w:r w:rsidR="00E478A7" w:rsidRPr="006F0055">
        <w:t xml:space="preserve"> </w:t>
      </w:r>
      <w:r w:rsidR="00E478A7">
        <w:rPr>
          <w:lang w:val="en-US"/>
        </w:rPr>
        <w:t>King</w:t>
      </w:r>
      <w:r w:rsidR="00E478A7" w:rsidRPr="006F0055">
        <w:t xml:space="preserve"> </w:t>
      </w:r>
      <w:r w:rsidR="00E478A7">
        <w:rPr>
          <w:lang w:val="en-US"/>
        </w:rPr>
        <w:t>David</w:t>
      </w:r>
      <w:r w:rsidR="00E478A7" w:rsidRPr="006F0055">
        <w:t xml:space="preserve"> </w:t>
      </w:r>
      <w:r w:rsidR="00E478A7">
        <w:rPr>
          <w:rFonts w:cs="Arial"/>
        </w:rPr>
        <w:t>—</w:t>
      </w:r>
      <w:r w:rsidR="00E478A7" w:rsidRPr="006F0055">
        <w:t xml:space="preserve"> </w:t>
      </w:r>
      <w:r w:rsidR="00E478A7">
        <w:rPr>
          <w:lang w:val="en-US"/>
        </w:rPr>
        <w:t>Part</w:t>
      </w:r>
      <w:r w:rsidR="00E478A7" w:rsidRPr="006F0055">
        <w:t xml:space="preserve"> </w:t>
      </w:r>
      <w:r w:rsidR="00E478A7">
        <w:rPr>
          <w:lang w:val="en-US"/>
        </w:rPr>
        <w:t>II</w:t>
      </w:r>
      <w:r w:rsidR="00E478A7">
        <w:t>»</w:t>
      </w:r>
      <w:r w:rsidR="00E478A7" w:rsidRPr="006F0055">
        <w:t xml:space="preserve"> (</w:t>
      </w:r>
      <w:r w:rsidR="00E478A7">
        <w:rPr>
          <w:lang w:val="en-US"/>
        </w:rPr>
        <w:t>pp</w:t>
      </w:r>
      <w:r w:rsidR="00E478A7" w:rsidRPr="006F0055">
        <w:t>.</w:t>
      </w:r>
      <w:r w:rsidR="00E478A7">
        <w:t xml:space="preserve"> 34</w:t>
      </w:r>
      <w:r w:rsidR="00E478A7">
        <w:rPr>
          <w:rFonts w:cs="Arial"/>
        </w:rPr>
        <w:t>–</w:t>
      </w:r>
      <w:r w:rsidR="00E478A7">
        <w:t>36)</w:t>
      </w:r>
      <w:r w:rsidR="00E478A7" w:rsidRPr="00E478A7">
        <w:t xml:space="preserve"> </w:t>
      </w:r>
      <w:r w:rsidRPr="006F0055">
        <w:t>о недостаточной научности все</w:t>
      </w:r>
      <w:r>
        <w:t>х попыт</w:t>
      </w:r>
      <w:r w:rsidRPr="006F0055">
        <w:t>ок разных лиц установить свое происхождение от царя Давида</w:t>
      </w:r>
      <w:r>
        <w:t xml:space="preserve">. В статье </w:t>
      </w:r>
      <w:r>
        <w:rPr>
          <w:rFonts w:cs="Arial"/>
        </w:rPr>
        <w:t>—</w:t>
      </w:r>
      <w:r w:rsidRPr="006F0055">
        <w:t xml:space="preserve"> обширные ссыл</w:t>
      </w:r>
      <w:r>
        <w:t>ки</w:t>
      </w:r>
      <w:r w:rsidRPr="006F0055">
        <w:t xml:space="preserve"> на источники, в основном на иврите, мне недоступном, но и несколько на немецком. В статье упомянут Шефатье, согласно Талмуду, сын Абиталь, 16 поколений потомков которого </w:t>
      </w:r>
      <w:r>
        <w:t xml:space="preserve">именовались титулом </w:t>
      </w:r>
      <w:r w:rsidR="00FE4737">
        <w:t>«</w:t>
      </w:r>
      <w:r>
        <w:t>наси</w:t>
      </w:r>
      <w:r w:rsidR="00FE4737">
        <w:t>»</w:t>
      </w:r>
      <w:r>
        <w:t>.</w:t>
      </w:r>
      <w:r w:rsidR="00F379FA">
        <w:t xml:space="preserve"> </w:t>
      </w:r>
    </w:p>
    <w:p w14:paraId="56FA03AD" w14:textId="767C8B35" w:rsidR="00195403" w:rsidRPr="00F379FA" w:rsidRDefault="00F379FA" w:rsidP="00FE4737">
      <w:pPr>
        <w:pStyle w:val="a3"/>
      </w:pPr>
      <w:r>
        <w:t xml:space="preserve">«Наси </w:t>
      </w:r>
      <w:r>
        <w:rPr>
          <w:rFonts w:cs="Arial"/>
        </w:rPr>
        <w:t xml:space="preserve">— еврейский глава, предводитель одного из 12-ти колен Израиля, </w:t>
      </w:r>
      <w:r w:rsidRPr="00F379FA">
        <w:rPr>
          <w:rFonts w:cs="Arial"/>
        </w:rPr>
        <w:t>&lt;</w:t>
      </w:r>
      <w:r>
        <w:rPr>
          <w:rFonts w:cs="Arial"/>
        </w:rPr>
        <w:t>…</w:t>
      </w:r>
      <w:r w:rsidRPr="00F379FA">
        <w:rPr>
          <w:rFonts w:cs="Arial"/>
        </w:rPr>
        <w:t>&gt;</w:t>
      </w:r>
      <w:r>
        <w:rPr>
          <w:rFonts w:cs="Arial"/>
        </w:rPr>
        <w:t>» (Еврейск</w:t>
      </w:r>
      <w:r w:rsidR="00E478A7">
        <w:rPr>
          <w:rFonts w:cs="Arial"/>
        </w:rPr>
        <w:t>а</w:t>
      </w:r>
      <w:r>
        <w:rPr>
          <w:rFonts w:cs="Arial"/>
        </w:rPr>
        <w:t xml:space="preserve">я энциклопедия. Т. </w:t>
      </w:r>
      <w:r>
        <w:rPr>
          <w:rFonts w:cs="Arial"/>
          <w:lang w:val="en-US"/>
        </w:rPr>
        <w:t>XI</w:t>
      </w:r>
      <w:r>
        <w:rPr>
          <w:rFonts w:cs="Arial"/>
        </w:rPr>
        <w:t>. Стб. 547).</w:t>
      </w:r>
    </w:p>
  </w:footnote>
  <w:footnote w:id="26">
    <w:p w14:paraId="13DE2324" w14:textId="334DBCD6" w:rsidR="00FE4737" w:rsidRDefault="00FE4737" w:rsidP="00FE4737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Познань </w:t>
      </w:r>
      <w:r>
        <w:rPr>
          <w:rFonts w:cs="Arial"/>
        </w:rPr>
        <w:t>—</w:t>
      </w:r>
      <w:r>
        <w:t xml:space="preserve"> один из старейших польских городов с богатым историческим прошлым. С начала </w:t>
      </w:r>
      <w:r>
        <w:rPr>
          <w:lang w:val="en-US"/>
        </w:rPr>
        <w:t>XVI</w:t>
      </w:r>
      <w:r w:rsidRPr="007E6738">
        <w:t xml:space="preserve"> </w:t>
      </w:r>
      <w:r>
        <w:t>столетия еврейская община Познани играла руководящую роль в Великой Польше. П</w:t>
      </w:r>
      <w:r w:rsidRPr="007E6738">
        <w:t xml:space="preserve">ост раввина </w:t>
      </w:r>
      <w:r>
        <w:t>в этом столетии</w:t>
      </w:r>
      <w:r w:rsidRPr="007E6738">
        <w:t xml:space="preserve"> </w:t>
      </w:r>
      <w:r>
        <w:t xml:space="preserve">в городе </w:t>
      </w:r>
      <w:r w:rsidRPr="007E6738">
        <w:t>занимали выдающиеся равви</w:t>
      </w:r>
      <w:r>
        <w:t xml:space="preserve">ны: </w:t>
      </w:r>
      <w:r w:rsidRPr="007E6738">
        <w:t>Самуил Мар</w:t>
      </w:r>
      <w:r>
        <w:t>галиот, Лива бен Бецалель и</w:t>
      </w:r>
      <w:r w:rsidRPr="007E6738">
        <w:t xml:space="preserve"> Мордехай Яффе</w:t>
      </w:r>
      <w:r>
        <w:t xml:space="preserve"> (подробнее </w:t>
      </w:r>
      <w:r w:rsidR="004C1AF5">
        <w:rPr>
          <w:rFonts w:cs="Arial"/>
        </w:rPr>
        <w:t>—</w:t>
      </w:r>
      <w:r>
        <w:t xml:space="preserve"> Еврейская энциклопедия. Т. </w:t>
      </w:r>
      <w:r>
        <w:rPr>
          <w:lang w:val="en-US"/>
        </w:rPr>
        <w:t>XII</w:t>
      </w:r>
      <w:r>
        <w:t>. Стб. 655</w:t>
      </w:r>
      <w:r>
        <w:rPr>
          <w:rFonts w:cs="Arial"/>
        </w:rPr>
        <w:t>–</w:t>
      </w:r>
      <w:r>
        <w:t>662).</w:t>
      </w:r>
    </w:p>
  </w:footnote>
  <w:footnote w:id="27">
    <w:p w14:paraId="22B99171" w14:textId="7F3DAE29" w:rsidR="00FE4737" w:rsidRDefault="00FE4737" w:rsidP="00FE4737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Махарал </w:t>
      </w:r>
      <w:r>
        <w:rPr>
          <w:rFonts w:cs="Arial"/>
        </w:rPr>
        <w:t>—</w:t>
      </w:r>
      <w:r>
        <w:t xml:space="preserve"> Лива (Леве) бен Бецалель </w:t>
      </w:r>
      <w:r>
        <w:rPr>
          <w:rFonts w:cs="Arial"/>
        </w:rPr>
        <w:t>—</w:t>
      </w:r>
      <w:r>
        <w:t xml:space="preserve"> знаменитый талмудист и ученый, сын р. Бецалел</w:t>
      </w:r>
      <w:r w:rsidR="00A2299F">
        <w:t>а</w:t>
      </w:r>
      <w:r>
        <w:t xml:space="preserve"> бен Ха</w:t>
      </w:r>
      <w:r>
        <w:rPr>
          <w:lang w:val="en-US"/>
        </w:rPr>
        <w:t>i</w:t>
      </w:r>
      <w:r>
        <w:t>им, брата главного раввина германских общин р. Якова Вормса. Родился в Вормсе(?) приблизительно в 1512 г</w:t>
      </w:r>
      <w:r w:rsidR="00F65F04">
        <w:t>.</w:t>
      </w:r>
      <w:r>
        <w:t>, умер в Праге в 1609 г. Долгое время был главным раввином Праги. О нем имеется обширная научная литература и множество народных сказаний</w:t>
      </w:r>
      <w:r w:rsidR="00A2299F">
        <w:t xml:space="preserve"> (Еврейская энциклопедия</w:t>
      </w:r>
      <w:r>
        <w:t xml:space="preserve">. </w:t>
      </w:r>
      <w:r w:rsidR="00A2299F">
        <w:t xml:space="preserve">Т. </w:t>
      </w:r>
      <w:r w:rsidR="00A2299F">
        <w:rPr>
          <w:lang w:val="en-US"/>
        </w:rPr>
        <w:t>X</w:t>
      </w:r>
      <w:r w:rsidR="00A2299F">
        <w:t>. Стб 194</w:t>
      </w:r>
      <w:r w:rsidR="00A2299F">
        <w:rPr>
          <w:rFonts w:cs="Arial"/>
        </w:rPr>
        <w:t>–</w:t>
      </w:r>
      <w:r w:rsidR="00A2299F">
        <w:t xml:space="preserve">195). </w:t>
      </w:r>
      <w:r>
        <w:t>Чешский писатель Алоиз Ирасек привел одно из них в рассказе «Пражское гетто» (</w:t>
      </w:r>
      <w:r w:rsidRPr="00B960B8">
        <w:rPr>
          <w:i/>
        </w:rPr>
        <w:t>Ирасек Алоиз</w:t>
      </w:r>
      <w:r>
        <w:t>. Сочинения. Том 1. М. 1955. С. 211</w:t>
      </w:r>
      <w:r>
        <w:rPr>
          <w:rFonts w:cs="Arial"/>
        </w:rPr>
        <w:t>–</w:t>
      </w:r>
      <w:r>
        <w:t>216). Могила Махарала сохранилась на Старом еврейском кладбище</w:t>
      </w:r>
      <w:r w:rsidRPr="00BB476B">
        <w:t xml:space="preserve"> </w:t>
      </w:r>
      <w:r>
        <w:t>в Праге. Ее</w:t>
      </w:r>
      <w:r w:rsidRPr="00794E3C">
        <w:rPr>
          <w:lang w:val="en-US"/>
        </w:rPr>
        <w:t xml:space="preserve"> </w:t>
      </w:r>
      <w:r>
        <w:t>фотография</w:t>
      </w:r>
      <w:r w:rsidRPr="00794E3C">
        <w:rPr>
          <w:lang w:val="en-US"/>
        </w:rPr>
        <w:t xml:space="preserve"> </w:t>
      </w:r>
      <w:r>
        <w:t>приведена</w:t>
      </w:r>
      <w:r w:rsidRPr="00794E3C">
        <w:rPr>
          <w:lang w:val="en-US"/>
        </w:rPr>
        <w:t xml:space="preserve"> </w:t>
      </w:r>
      <w:r>
        <w:t>в</w:t>
      </w:r>
      <w:r w:rsidRPr="00794E3C">
        <w:rPr>
          <w:lang w:val="en-US"/>
        </w:rPr>
        <w:t xml:space="preserve"> </w:t>
      </w:r>
      <w:r>
        <w:t>книге</w:t>
      </w:r>
      <w:r w:rsidRPr="00794E3C">
        <w:rPr>
          <w:lang w:val="en-US"/>
        </w:rPr>
        <w:t xml:space="preserve"> </w:t>
      </w:r>
      <w:r w:rsidRPr="00B960B8">
        <w:rPr>
          <w:i/>
          <w:lang w:val="en-US"/>
        </w:rPr>
        <w:t>Volavkova Hana</w:t>
      </w:r>
      <w:r w:rsidRPr="00794E3C">
        <w:rPr>
          <w:lang w:val="en-US"/>
        </w:rPr>
        <w:t xml:space="preserve">. </w:t>
      </w:r>
      <w:r>
        <w:rPr>
          <w:lang w:val="en-US"/>
        </w:rPr>
        <w:t>Schicksal</w:t>
      </w:r>
      <w:r w:rsidRPr="00794E3C">
        <w:rPr>
          <w:lang w:val="en-US"/>
        </w:rPr>
        <w:t xml:space="preserve"> </w:t>
      </w:r>
      <w:r>
        <w:rPr>
          <w:lang w:val="en-US"/>
        </w:rPr>
        <w:t>des</w:t>
      </w:r>
      <w:r w:rsidRPr="00794E3C">
        <w:rPr>
          <w:lang w:val="en-US"/>
        </w:rPr>
        <w:t xml:space="preserve"> </w:t>
      </w:r>
      <w:r>
        <w:rPr>
          <w:lang w:val="en-US"/>
        </w:rPr>
        <w:t>J</w:t>
      </w:r>
      <w:r w:rsidRPr="00794E3C">
        <w:rPr>
          <w:rFonts w:cs="Arial"/>
          <w:lang w:val="en-US"/>
        </w:rPr>
        <w:t>ü</w:t>
      </w:r>
      <w:r>
        <w:rPr>
          <w:lang w:val="en-US"/>
        </w:rPr>
        <w:t>dischen</w:t>
      </w:r>
      <w:r w:rsidRPr="00794E3C">
        <w:rPr>
          <w:lang w:val="en-US"/>
        </w:rPr>
        <w:t xml:space="preserve"> </w:t>
      </w:r>
      <w:r>
        <w:rPr>
          <w:lang w:val="en-US"/>
        </w:rPr>
        <w:t>Museums</w:t>
      </w:r>
      <w:r w:rsidRPr="00794E3C">
        <w:rPr>
          <w:lang w:val="en-US"/>
        </w:rPr>
        <w:t xml:space="preserve"> </w:t>
      </w:r>
      <w:r>
        <w:rPr>
          <w:lang w:val="en-US"/>
        </w:rPr>
        <w:t>in</w:t>
      </w:r>
      <w:r w:rsidRPr="00794E3C">
        <w:rPr>
          <w:lang w:val="en-US"/>
        </w:rPr>
        <w:t xml:space="preserve"> </w:t>
      </w:r>
      <w:r>
        <w:rPr>
          <w:lang w:val="en-US"/>
        </w:rPr>
        <w:t>Prag</w:t>
      </w:r>
      <w:r w:rsidRPr="00794E3C">
        <w:rPr>
          <w:lang w:val="en-US"/>
        </w:rPr>
        <w:t>. 1965</w:t>
      </w:r>
      <w:r w:rsidRPr="00344EB5">
        <w:rPr>
          <w:lang w:val="en-US"/>
        </w:rPr>
        <w:t>.</w:t>
      </w:r>
      <w:r w:rsidRPr="00794E3C">
        <w:rPr>
          <w:lang w:val="en-US"/>
        </w:rPr>
        <w:t xml:space="preserve"> </w:t>
      </w:r>
      <w:r>
        <w:t>«</w:t>
      </w:r>
      <w:r>
        <w:rPr>
          <w:lang w:val="en-US"/>
        </w:rPr>
        <w:t>Artia</w:t>
      </w:r>
      <w:r>
        <w:t>».</w:t>
      </w:r>
      <w:r w:rsidRPr="00344EB5">
        <w:t xml:space="preserve"> </w:t>
      </w:r>
      <w:r>
        <w:rPr>
          <w:lang w:val="en-US"/>
        </w:rPr>
        <w:t>Praha</w:t>
      </w:r>
      <w:r w:rsidRPr="00344EB5">
        <w:t xml:space="preserve">. </w:t>
      </w:r>
      <w:r>
        <w:t>Стр. 275.</w:t>
      </w:r>
    </w:p>
  </w:footnote>
  <w:footnote w:id="28">
    <w:p w14:paraId="13A61256" w14:textId="43883ADC" w:rsidR="00FE4737" w:rsidRDefault="00FE4737" w:rsidP="002C2678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Буск, город (с 1411 г</w:t>
      </w:r>
      <w:r w:rsidR="00F65F04">
        <w:t>.</w:t>
      </w:r>
      <w:r>
        <w:t xml:space="preserve">), районный центр в Львовской области (Украина). В </w:t>
      </w:r>
      <w:r>
        <w:rPr>
          <w:lang w:val="en-US"/>
        </w:rPr>
        <w:t>XVI</w:t>
      </w:r>
      <w:r w:rsidRPr="001564A9">
        <w:t xml:space="preserve"> – </w:t>
      </w:r>
      <w:r>
        <w:rPr>
          <w:lang w:val="en-US"/>
        </w:rPr>
        <w:t>XVIII</w:t>
      </w:r>
      <w:r w:rsidRPr="001564A9">
        <w:t xml:space="preserve"> </w:t>
      </w:r>
      <w:r>
        <w:t xml:space="preserve">веках </w:t>
      </w:r>
      <w:r>
        <w:rPr>
          <w:rFonts w:cs="Arial"/>
        </w:rPr>
        <w:t>—</w:t>
      </w:r>
      <w:r>
        <w:t xml:space="preserve"> в Белзском воеводстве в составе Речи Посполитой. Город расположен примерно посредине пути из Львова в Броды. В Галиции родились самые знаменитые представители рода: Исаак бен Яков Ха</w:t>
      </w:r>
      <w:r>
        <w:rPr>
          <w:lang w:val="en-US"/>
        </w:rPr>
        <w:t>i</w:t>
      </w:r>
      <w:r>
        <w:t xml:space="preserve">ес </w:t>
      </w:r>
      <w:r w:rsidR="00E843EA">
        <w:rPr>
          <w:rFonts w:cs="Arial"/>
        </w:rPr>
        <w:t>—</w:t>
      </w:r>
      <w:r w:rsidR="00E843EA">
        <w:t xml:space="preserve"> </w:t>
      </w:r>
      <w:r>
        <w:t>в 1726 г</w:t>
      </w:r>
      <w:r w:rsidR="00E843EA">
        <w:t>.</w:t>
      </w:r>
      <w:r>
        <w:t xml:space="preserve"> в Скале, Цеби-Гирш бен Меир Ха</w:t>
      </w:r>
      <w:r>
        <w:rPr>
          <w:lang w:val="en-US"/>
        </w:rPr>
        <w:t>i</w:t>
      </w:r>
      <w:r>
        <w:t>ес</w:t>
      </w:r>
      <w:r w:rsidR="00E843EA">
        <w:t xml:space="preserve"> </w:t>
      </w:r>
      <w:r w:rsidR="00E843EA">
        <w:rPr>
          <w:rFonts w:cs="Arial"/>
        </w:rPr>
        <w:t>—</w:t>
      </w:r>
      <w:r w:rsidR="00E843EA">
        <w:t xml:space="preserve"> </w:t>
      </w:r>
      <w:r>
        <w:t>в 1805 г</w:t>
      </w:r>
      <w:r w:rsidR="00E843EA">
        <w:t>.</w:t>
      </w:r>
      <w:r>
        <w:t xml:space="preserve"> в Бродах, Цеви Перец Ха</w:t>
      </w:r>
      <w:r>
        <w:rPr>
          <w:lang w:val="en-US"/>
        </w:rPr>
        <w:t>i</w:t>
      </w:r>
      <w:r>
        <w:t xml:space="preserve">ес </w:t>
      </w:r>
      <w:r w:rsidR="00E843EA">
        <w:rPr>
          <w:rFonts w:cs="Arial"/>
        </w:rPr>
        <w:t>—</w:t>
      </w:r>
      <w:r w:rsidR="00E843EA">
        <w:t xml:space="preserve"> </w:t>
      </w:r>
      <w:r>
        <w:t xml:space="preserve">в 1876 г. </w:t>
      </w:r>
      <w:r w:rsidR="00E843EA">
        <w:t>(</w:t>
      </w:r>
      <w:r>
        <w:t>Еврейск</w:t>
      </w:r>
      <w:r w:rsidR="00E843EA">
        <w:t>ая</w:t>
      </w:r>
      <w:r>
        <w:t xml:space="preserve"> энциклопеди</w:t>
      </w:r>
      <w:r w:rsidR="00E843EA">
        <w:t>я</w:t>
      </w:r>
      <w:r>
        <w:t xml:space="preserve">. Т. </w:t>
      </w:r>
      <w:r>
        <w:rPr>
          <w:lang w:val="en-US"/>
        </w:rPr>
        <w:t>XV</w:t>
      </w:r>
      <w:r>
        <w:t>. Стб</w:t>
      </w:r>
      <w:r w:rsidRPr="006B6587">
        <w:t>. 500</w:t>
      </w:r>
      <w:r>
        <w:rPr>
          <w:rFonts w:cs="Arial"/>
        </w:rPr>
        <w:t>–</w:t>
      </w:r>
      <w:r>
        <w:t>502).</w:t>
      </w:r>
    </w:p>
  </w:footnote>
  <w:footnote w:id="29">
    <w:p w14:paraId="72BFD1F3" w14:textId="7F47042A" w:rsidR="00D70EE0" w:rsidRPr="00D70EE0" w:rsidRDefault="00D70EE0" w:rsidP="00D70EE0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Просниц </w:t>
      </w:r>
      <w:r>
        <w:rPr>
          <w:rFonts w:cs="Arial"/>
        </w:rPr>
        <w:t xml:space="preserve">— промышленный город в Моравии (Еврейская энциклопедия. Т. </w:t>
      </w:r>
      <w:r>
        <w:rPr>
          <w:rFonts w:cs="Arial"/>
          <w:lang w:val="en-US"/>
        </w:rPr>
        <w:t>XIII</w:t>
      </w:r>
      <w:r>
        <w:rPr>
          <w:rFonts w:cs="Arial"/>
        </w:rPr>
        <w:t>. Стб. 63–64.</w:t>
      </w:r>
    </w:p>
  </w:footnote>
  <w:footnote w:id="30">
    <w:p w14:paraId="2F28E0B3" w14:textId="0D188517" w:rsidR="00F322A0" w:rsidRDefault="00F322A0" w:rsidP="00F322A0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</w:t>
      </w:r>
      <w:r w:rsidR="00B34555">
        <w:t>П</w:t>
      </w:r>
      <w:r w:rsidRPr="006F0055">
        <w:t xml:space="preserve">еревод </w:t>
      </w:r>
      <w:r>
        <w:t>с иврита М. Носоновск</w:t>
      </w:r>
      <w:r w:rsidR="00B34555">
        <w:t>ого</w:t>
      </w:r>
      <w:r w:rsidR="003265C6">
        <w:t>.</w:t>
      </w:r>
      <w:r>
        <w:t xml:space="preserve"> </w:t>
      </w:r>
      <w:r w:rsidR="003265C6">
        <w:t xml:space="preserve">С. 2 </w:t>
      </w:r>
      <w:r w:rsidR="00B34555">
        <w:t>(</w:t>
      </w:r>
      <w:r w:rsidR="00C37F79">
        <w:t>Машинопись. С</w:t>
      </w:r>
      <w:r w:rsidR="00B34555">
        <w:t>емейный архив</w:t>
      </w:r>
      <w:r w:rsidR="0012165C">
        <w:t xml:space="preserve"> «Хаеши (источники</w:t>
      </w:r>
      <w:r w:rsidR="00C37F79">
        <w:t>)</w:t>
      </w:r>
      <w:r w:rsidR="0012165C">
        <w:t>»)</w:t>
      </w:r>
      <w:r>
        <w:t xml:space="preserve">. </w:t>
      </w:r>
    </w:p>
  </w:footnote>
  <w:footnote w:id="31">
    <w:p w14:paraId="55B13427" w14:textId="11AB49BD" w:rsidR="002C2678" w:rsidRDefault="002C2678" w:rsidP="002C2678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Шидлов </w:t>
      </w:r>
      <w:r w:rsidRPr="00BD072E">
        <w:t>в эпоху Речи Посполитой местечко Сандомирского воеводства, Вислицкого по</w:t>
      </w:r>
      <w:r>
        <w:t>вета. Евреи встречались</w:t>
      </w:r>
      <w:r w:rsidRPr="00BD072E">
        <w:t xml:space="preserve"> здесь еще в 16 в</w:t>
      </w:r>
      <w:r>
        <w:t>еке</w:t>
      </w:r>
      <w:r w:rsidRPr="00BD072E">
        <w:t>.</w:t>
      </w:r>
    </w:p>
  </w:footnote>
  <w:footnote w:id="32">
    <w:p w14:paraId="50102CE4" w14:textId="7F073082" w:rsidR="002C2678" w:rsidRDefault="002C2678" w:rsidP="00854D9C">
      <w:pPr>
        <w:pStyle w:val="a3"/>
      </w:pPr>
      <w:r>
        <w:rPr>
          <w:rStyle w:val="a8"/>
        </w:rPr>
        <w:footnoteRef/>
      </w:r>
      <w:r>
        <w:t xml:space="preserve"> 11 июня 1590 г</w:t>
      </w:r>
      <w:r w:rsidR="00F65F04">
        <w:t>.</w:t>
      </w:r>
      <w:r w:rsidRPr="00EA708A">
        <w:t xml:space="preserve"> </w:t>
      </w:r>
      <w:r>
        <w:t xml:space="preserve">в Познани </w:t>
      </w:r>
      <w:r w:rsidRPr="00EA708A">
        <w:t>сгорели дотла 75 еврейских домов, синагога и около 80 свит</w:t>
      </w:r>
      <w:r>
        <w:t xml:space="preserve">ков Торы (Еврейская энциклопедия. Т. </w:t>
      </w:r>
      <w:r>
        <w:rPr>
          <w:lang w:val="en-US"/>
        </w:rPr>
        <w:t>XII</w:t>
      </w:r>
      <w:r>
        <w:t>. Стб. 657).</w:t>
      </w:r>
    </w:p>
  </w:footnote>
  <w:footnote w:id="33">
    <w:p w14:paraId="6318DCDA" w14:textId="374183DC" w:rsidR="00156F3C" w:rsidRPr="00156F3C" w:rsidRDefault="00156F3C" w:rsidP="00854D9C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Балака </w:t>
      </w:r>
      <w:r>
        <w:rPr>
          <w:rFonts w:cs="Arial"/>
        </w:rPr>
        <w:t>—</w:t>
      </w:r>
      <w:r>
        <w:t xml:space="preserve"> царь моабитян во время завоевания евреями Заиорданской области (Еврейская энциклопедия. Т. </w:t>
      </w:r>
      <w:r>
        <w:rPr>
          <w:lang w:val="en-US"/>
        </w:rPr>
        <w:t>III</w:t>
      </w:r>
      <w:r>
        <w:t>. Стб. 705</w:t>
      </w:r>
      <w:r>
        <w:rPr>
          <w:rFonts w:cs="Arial"/>
        </w:rPr>
        <w:t>–</w:t>
      </w:r>
      <w:r>
        <w:t>706).</w:t>
      </w:r>
    </w:p>
  </w:footnote>
  <w:footnote w:id="34">
    <w:p w14:paraId="5F2A1A4B" w14:textId="6BDCE3BC" w:rsidR="00854D9C" w:rsidRPr="00854D9C" w:rsidRDefault="00854D9C" w:rsidP="00854D9C">
      <w:pPr>
        <w:pStyle w:val="a4"/>
        <w:ind w:firstLine="720"/>
        <w:jc w:val="both"/>
      </w:pPr>
      <w:r>
        <w:rPr>
          <w:rStyle w:val="a8"/>
        </w:rPr>
        <w:footnoteRef/>
      </w:r>
      <w:r w:rsidRPr="00787900">
        <w:t xml:space="preserve"> </w:t>
      </w:r>
      <w:r w:rsidRPr="00B960B8">
        <w:rPr>
          <w:i/>
          <w:lang w:val="en-US"/>
        </w:rPr>
        <w:t>Rabbi</w:t>
      </w:r>
      <w:r w:rsidRPr="00787900">
        <w:rPr>
          <w:i/>
        </w:rPr>
        <w:t xml:space="preserve"> </w:t>
      </w:r>
      <w:r w:rsidRPr="00B960B8">
        <w:rPr>
          <w:i/>
          <w:lang w:val="en-US"/>
        </w:rPr>
        <w:t>Meir</w:t>
      </w:r>
      <w:r w:rsidRPr="00787900">
        <w:rPr>
          <w:i/>
        </w:rPr>
        <w:t xml:space="preserve"> </w:t>
      </w:r>
      <w:r w:rsidRPr="00B960B8">
        <w:rPr>
          <w:i/>
          <w:lang w:val="en-US"/>
        </w:rPr>
        <w:t>Wunder</w:t>
      </w:r>
      <w:r w:rsidR="003E32FF" w:rsidRPr="00787900">
        <w:t>.</w:t>
      </w:r>
      <w:r w:rsidRPr="00787900">
        <w:t xml:space="preserve"> </w:t>
      </w:r>
      <w:r>
        <w:rPr>
          <w:lang w:val="en-US"/>
        </w:rPr>
        <w:t>Meorei</w:t>
      </w:r>
      <w:r w:rsidRPr="00787900">
        <w:t xml:space="preserve"> </w:t>
      </w:r>
      <w:r>
        <w:rPr>
          <w:lang w:val="en-US"/>
        </w:rPr>
        <w:t>Galicia</w:t>
      </w:r>
      <w:r w:rsidRPr="00787900">
        <w:t xml:space="preserve">… </w:t>
      </w:r>
      <w:r>
        <w:t>Перевод</w:t>
      </w:r>
      <w:r w:rsidRPr="00062C6D">
        <w:t xml:space="preserve"> </w:t>
      </w:r>
      <w:r>
        <w:t>с</w:t>
      </w:r>
      <w:r w:rsidRPr="00062C6D">
        <w:t xml:space="preserve"> </w:t>
      </w:r>
      <w:r>
        <w:t>иврита</w:t>
      </w:r>
      <w:r w:rsidRPr="00062C6D">
        <w:t xml:space="preserve"> </w:t>
      </w:r>
      <w:r>
        <w:t>М</w:t>
      </w:r>
      <w:r w:rsidRPr="00062C6D">
        <w:t xml:space="preserve">. </w:t>
      </w:r>
      <w:r>
        <w:t>Носоновского</w:t>
      </w:r>
      <w:r w:rsidRPr="00062C6D">
        <w:t xml:space="preserve">. </w:t>
      </w:r>
      <w:r>
        <w:t>С</w:t>
      </w:r>
      <w:r w:rsidRPr="00472214">
        <w:t xml:space="preserve">. 3. </w:t>
      </w:r>
      <w:r>
        <w:t>(Машинопись. Семейный архив «Хаеши (источники)»).</w:t>
      </w:r>
    </w:p>
  </w:footnote>
  <w:footnote w:id="35">
    <w:p w14:paraId="53D3B6BE" w14:textId="02A77E9E" w:rsidR="00DF0358" w:rsidRDefault="00DF0358" w:rsidP="00DF0358">
      <w:pPr>
        <w:pStyle w:val="a3"/>
      </w:pPr>
      <w:r>
        <w:rPr>
          <w:rStyle w:val="a8"/>
        </w:rPr>
        <w:footnoteRef/>
      </w:r>
      <w:r>
        <w:t xml:space="preserve"> По преданию кладбище было основано в 1487 г. Первые документальные сведения относятся к 1592 г. Закрыто губернатором в 1830 г</w:t>
      </w:r>
      <w:r w:rsidR="00F65F04">
        <w:t>.</w:t>
      </w:r>
      <w:r>
        <w:t>; осталось историческим памятником светочей и выдающихся деятелей Литовского Иерусалима. Разрушено советской властью в 1955 г. (</w:t>
      </w:r>
      <w:r w:rsidRPr="00B960B8">
        <w:rPr>
          <w:i/>
        </w:rPr>
        <w:t>Ран Лейзер</w:t>
      </w:r>
      <w:r>
        <w:t>. Литовский Иерусалим. Нью-Йорк, 1974. С. 100).</w:t>
      </w:r>
    </w:p>
  </w:footnote>
  <w:footnote w:id="36">
    <w:p w14:paraId="09F394F3" w14:textId="5C02E622" w:rsidR="00DF0358" w:rsidRDefault="00DF0358" w:rsidP="00DF0358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</w:t>
      </w:r>
      <w:r w:rsidR="00455032">
        <w:t xml:space="preserve">Там же. С. 101. </w:t>
      </w:r>
      <w:r>
        <w:t>Родство наше</w:t>
      </w:r>
      <w:r w:rsidR="00F013DF">
        <w:t>го</w:t>
      </w:r>
      <w:r>
        <w:t xml:space="preserve"> </w:t>
      </w:r>
      <w:r w:rsidR="00F013DF">
        <w:t>семейства</w:t>
      </w:r>
      <w:r>
        <w:t xml:space="preserve"> с Менахем-Манесом Хайесом документально не установлено, но его вероятность довольно велика, так как фамилия редкая и упоминается в документах Виленской губернии, по крайней мере, с 1811 г.</w:t>
      </w:r>
      <w:r w:rsidR="001F5396">
        <w:t xml:space="preserve"> (Глава 2. Рис.1).</w:t>
      </w:r>
    </w:p>
  </w:footnote>
  <w:footnote w:id="37">
    <w:p w14:paraId="03F79DC5" w14:textId="57272186" w:rsidR="00DF0358" w:rsidRDefault="00DF0358" w:rsidP="00DF0358">
      <w:pPr>
        <w:pStyle w:val="a3"/>
      </w:pPr>
      <w:r>
        <w:rPr>
          <w:rStyle w:val="a8"/>
        </w:rPr>
        <w:footnoteRef/>
      </w:r>
      <w:r>
        <w:t xml:space="preserve"> Перевод Якова Яная (Янишского), выполнен для меня в Хайфе в 1995 г.</w:t>
      </w:r>
    </w:p>
  </w:footnote>
  <w:footnote w:id="38">
    <w:p w14:paraId="76600898" w14:textId="7E75F16E" w:rsidR="00B67DEF" w:rsidRDefault="00B67DEF" w:rsidP="00B67DEF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«Вильнер пинкос» (идиш). </w:t>
      </w:r>
      <w:r w:rsidR="001F5396">
        <w:t xml:space="preserve">С. 15. </w:t>
      </w:r>
      <w:r w:rsidR="004033B1">
        <w:t xml:space="preserve">Реквизиты издания не обнаружены. </w:t>
      </w:r>
      <w:r w:rsidR="001F5396">
        <w:t>Ксерокопия страницы п</w:t>
      </w:r>
      <w:r>
        <w:t>олуч</w:t>
      </w:r>
      <w:r w:rsidR="001F5396">
        <w:t>ен</w:t>
      </w:r>
      <w:r>
        <w:t xml:space="preserve">а мной в мае 2000 в Хайфе от Якова Яная (Семейный архив «Хаеши (источники)»). </w:t>
      </w:r>
    </w:p>
  </w:footnote>
  <w:footnote w:id="39">
    <w:p w14:paraId="037A38C6" w14:textId="77777777" w:rsidR="00854D9C" w:rsidRDefault="00854D9C" w:rsidP="00854D9C">
      <w:pPr>
        <w:pStyle w:val="a3"/>
      </w:pPr>
      <w:r>
        <w:rPr>
          <w:rStyle w:val="a8"/>
        </w:rPr>
        <w:footnoteRef/>
      </w:r>
      <w:r>
        <w:t xml:space="preserve"> Точные сведения об источнике этой публикации у меня не сохранились. Предположительно это был файл в Интернете:</w:t>
      </w:r>
    </w:p>
    <w:p w14:paraId="6A0D4BDA" w14:textId="0B104640" w:rsidR="00854D9C" w:rsidRPr="00854D9C" w:rsidRDefault="00854D9C" w:rsidP="00854D9C">
      <w:pPr>
        <w:ind w:left="1077"/>
        <w:rPr>
          <w:rFonts w:ascii="Tahoma" w:hAnsi="Tahoma" w:cs="Tahoma"/>
          <w:b/>
          <w:bCs/>
          <w:color w:val="548DD4"/>
          <w:sz w:val="18"/>
          <w:szCs w:val="18"/>
          <w:u w:val="single"/>
        </w:rPr>
      </w:pPr>
      <w:r w:rsidRPr="000B3CC6">
        <w:rPr>
          <w:rFonts w:ascii="Tahoma" w:hAnsi="Tahoma" w:cs="Tahoma"/>
          <w:b/>
          <w:bCs/>
          <w:color w:val="548DD4"/>
          <w:sz w:val="18"/>
          <w:szCs w:val="18"/>
          <w:u w:val="single"/>
        </w:rPr>
        <w:t>http://newswe.com/index.php?go=Pages&amp;in=view&amp;id=8405</w:t>
      </w:r>
    </w:p>
  </w:footnote>
  <w:footnote w:id="40">
    <w:p w14:paraId="291DDABB" w14:textId="51B53E79" w:rsidR="00D640CF" w:rsidRPr="00787900" w:rsidRDefault="00D640CF" w:rsidP="00D640CF">
      <w:pPr>
        <w:pStyle w:val="a3"/>
        <w:rPr>
          <w:lang w:val="en-US"/>
        </w:rPr>
      </w:pPr>
      <w:r>
        <w:rPr>
          <w:rStyle w:val="a8"/>
        </w:rPr>
        <w:footnoteRef/>
      </w:r>
      <w:r w:rsidRPr="00D640CF">
        <w:rPr>
          <w:lang w:val="en-US"/>
        </w:rPr>
        <w:t xml:space="preserve"> </w:t>
      </w:r>
      <w:r>
        <w:rPr>
          <w:lang w:val="en-US"/>
        </w:rPr>
        <w:t xml:space="preserve">The 486 </w:t>
      </w:r>
      <w:r>
        <w:rPr>
          <w:rFonts w:cs="Arial"/>
          <w:lang w:val="en-US"/>
        </w:rPr>
        <w:t>“</w:t>
      </w:r>
      <w:r>
        <w:rPr>
          <w:lang w:val="en-US"/>
        </w:rPr>
        <w:t xml:space="preserve">Chapters” on Jewish (mostly Ashkenasic) Families. Prepared by </w:t>
      </w:r>
      <w:r w:rsidRPr="00B960B8">
        <w:rPr>
          <w:i/>
          <w:lang w:val="en-US"/>
        </w:rPr>
        <w:t>Paul J</w:t>
      </w:r>
      <w:r>
        <w:rPr>
          <w:lang w:val="en-US"/>
        </w:rPr>
        <w:t>.</w:t>
      </w:r>
      <w:r w:rsidRPr="00A2528C">
        <w:rPr>
          <w:i/>
          <w:lang w:val="en-US"/>
        </w:rPr>
        <w:t xml:space="preserve"> </w:t>
      </w:r>
      <w:r w:rsidRPr="00B960B8">
        <w:rPr>
          <w:i/>
          <w:lang w:val="en-US"/>
        </w:rPr>
        <w:t>Jacobi</w:t>
      </w:r>
      <w:r>
        <w:rPr>
          <w:i/>
          <w:lang w:val="en-US"/>
        </w:rPr>
        <w:t>.</w:t>
      </w:r>
      <w:r>
        <w:rPr>
          <w:lang w:val="en-US"/>
        </w:rPr>
        <w:t xml:space="preserve"> Jerusalem, April 1994</w:t>
      </w:r>
      <w:r w:rsidRPr="0064652D">
        <w:rPr>
          <w:lang w:val="en-US"/>
        </w:rPr>
        <w:t xml:space="preserve"> </w:t>
      </w:r>
      <w:r>
        <w:rPr>
          <w:lang w:val="en-US"/>
        </w:rPr>
        <w:t>// Fourth International Seminar</w:t>
      </w:r>
      <w:r w:rsidR="004033B1" w:rsidRPr="00185372">
        <w:rPr>
          <w:lang w:val="en-US"/>
        </w:rPr>
        <w:t xml:space="preserve"> …</w:t>
      </w:r>
      <w:r>
        <w:rPr>
          <w:lang w:val="en-US"/>
        </w:rPr>
        <w:t xml:space="preserve"> </w:t>
      </w:r>
    </w:p>
  </w:footnote>
  <w:footnote w:id="41">
    <w:p w14:paraId="37E0F733" w14:textId="7429FA81" w:rsidR="00D640CF" w:rsidRPr="004033B1" w:rsidRDefault="00D640CF" w:rsidP="00D640CF">
      <w:pPr>
        <w:pStyle w:val="a3"/>
        <w:rPr>
          <w:lang w:val="en-US"/>
        </w:rPr>
      </w:pPr>
      <w:r>
        <w:rPr>
          <w:rStyle w:val="a8"/>
        </w:rPr>
        <w:footnoteRef/>
      </w:r>
      <w:r w:rsidRPr="00D640CF">
        <w:rPr>
          <w:lang w:val="en-US"/>
        </w:rPr>
        <w:t xml:space="preserve"> </w:t>
      </w:r>
      <w:r>
        <w:rPr>
          <w:lang w:val="en-US"/>
        </w:rPr>
        <w:t>Fourth International Seminar</w:t>
      </w:r>
      <w:r w:rsidRPr="003F58D7">
        <w:rPr>
          <w:lang w:val="en-US"/>
        </w:rPr>
        <w:t xml:space="preserve"> …</w:t>
      </w:r>
      <w:r w:rsidR="008C527B" w:rsidRPr="008C527B">
        <w:rPr>
          <w:lang w:val="en-US"/>
        </w:rPr>
        <w:t xml:space="preserve"> </w:t>
      </w:r>
      <w:r w:rsidR="008C527B">
        <w:rPr>
          <w:lang w:val="en-US"/>
        </w:rPr>
        <w:t>SUBJECTS</w:t>
      </w:r>
      <w:r w:rsidR="008C527B" w:rsidRPr="004033B1">
        <w:rPr>
          <w:lang w:val="en-US"/>
        </w:rPr>
        <w:t xml:space="preserve"> </w:t>
      </w:r>
      <w:r w:rsidR="008C527B">
        <w:rPr>
          <w:lang w:val="en-US"/>
        </w:rPr>
        <w:t>AND</w:t>
      </w:r>
      <w:r w:rsidR="008C527B" w:rsidRPr="004033B1">
        <w:rPr>
          <w:lang w:val="en-US"/>
        </w:rPr>
        <w:t xml:space="preserve"> </w:t>
      </w:r>
      <w:r w:rsidR="008C527B">
        <w:rPr>
          <w:lang w:val="en-US"/>
        </w:rPr>
        <w:t>SCHEDULE</w:t>
      </w:r>
      <w:r w:rsidR="008C527B" w:rsidRPr="004033B1">
        <w:rPr>
          <w:lang w:val="en-US"/>
        </w:rPr>
        <w:t>.</w:t>
      </w:r>
    </w:p>
  </w:footnote>
  <w:footnote w:id="42">
    <w:p w14:paraId="4DE26D45" w14:textId="6FBB0EB6" w:rsidR="00D37C6A" w:rsidRDefault="00D37C6A" w:rsidP="00D37C6A">
      <w:pPr>
        <w:pStyle w:val="a4"/>
        <w:ind w:firstLine="720"/>
        <w:jc w:val="both"/>
      </w:pPr>
      <w:r>
        <w:rPr>
          <w:rStyle w:val="a8"/>
        </w:rPr>
        <w:footnoteRef/>
      </w:r>
      <w:r>
        <w:t xml:space="preserve"> </w:t>
      </w:r>
      <w:r w:rsidRPr="006F0055">
        <w:t>В 1994 г</w:t>
      </w:r>
      <w:r w:rsidR="00F65F04">
        <w:t>.</w:t>
      </w:r>
      <w:r w:rsidRPr="006F0055">
        <w:t xml:space="preserve"> исследование нашей фамилии Др. Якоби еще не были закончены</w:t>
      </w:r>
      <w:r>
        <w:t>. Я</w:t>
      </w:r>
      <w:r w:rsidRPr="006F0055">
        <w:t xml:space="preserve"> с ними не знаком.</w:t>
      </w:r>
      <w:r>
        <w:t xml:space="preserve"> В 201</w:t>
      </w:r>
      <w:r w:rsidR="003A1BFA">
        <w:t>2</w:t>
      </w:r>
      <w:r>
        <w:t xml:space="preserve"> г</w:t>
      </w:r>
      <w:r w:rsidR="003A1BFA">
        <w:t>.</w:t>
      </w:r>
      <w:r>
        <w:t xml:space="preserve"> в Петербург на </w:t>
      </w:r>
      <w:r w:rsidR="00A97522">
        <w:t>Р</w:t>
      </w:r>
      <w:r>
        <w:t xml:space="preserve">усско-еврейский семинар приезжал </w:t>
      </w:r>
      <w:r w:rsidR="003A1BFA">
        <w:t xml:space="preserve">Невиль Ламдан, </w:t>
      </w:r>
      <w:r>
        <w:t xml:space="preserve">новый </w:t>
      </w:r>
      <w:r w:rsidR="003A1BFA" w:rsidRPr="003A1BFA">
        <w:t>директор Израильского института генеалогии</w:t>
      </w:r>
      <w:r w:rsidR="003A1BFA">
        <w:t xml:space="preserve">, действующего при </w:t>
      </w:r>
      <w:r>
        <w:t>институт</w:t>
      </w:r>
      <w:r w:rsidR="003A1BFA">
        <w:t>е</w:t>
      </w:r>
      <w:r>
        <w:t xml:space="preserve"> Бет </w:t>
      </w:r>
      <w:r w:rsidR="007D2C82">
        <w:t>ха</w:t>
      </w:r>
      <w:r w:rsidR="006D7A2E">
        <w:t>-</w:t>
      </w:r>
      <w:r w:rsidR="00F543C8">
        <w:t>Т</w:t>
      </w:r>
      <w:r>
        <w:t>фуцо</w:t>
      </w:r>
      <w:r w:rsidR="00F543C8">
        <w:t>т</w:t>
      </w:r>
      <w:r w:rsidR="00A97522">
        <w:t>.</w:t>
      </w:r>
      <w:r>
        <w:t xml:space="preserve"> </w:t>
      </w:r>
      <w:r w:rsidR="00A97522">
        <w:t xml:space="preserve">В </w:t>
      </w:r>
      <w:r w:rsidR="003A1BFA">
        <w:t>нем</w:t>
      </w:r>
      <w:r>
        <w:t xml:space="preserve"> хран</w:t>
      </w:r>
      <w:r w:rsidR="00185372">
        <w:t>я</w:t>
      </w:r>
      <w:r>
        <w:t>тся переданны</w:t>
      </w:r>
      <w:r w:rsidR="005E585C">
        <w:t>е</w:t>
      </w:r>
      <w:r>
        <w:t xml:space="preserve"> </w:t>
      </w:r>
      <w:r w:rsidR="003A1BFA">
        <w:t xml:space="preserve">туда </w:t>
      </w:r>
      <w:r>
        <w:t>после смерти</w:t>
      </w:r>
      <w:r w:rsidRPr="003D5562">
        <w:t xml:space="preserve"> </w:t>
      </w:r>
      <w:r w:rsidR="005E585C">
        <w:t>материалы</w:t>
      </w:r>
      <w:r>
        <w:t xml:space="preserve"> </w:t>
      </w:r>
      <w:r w:rsidR="007D2C82">
        <w:t xml:space="preserve">П. </w:t>
      </w:r>
      <w:r>
        <w:t>Якоби</w:t>
      </w:r>
      <w:r w:rsidR="007D2C82">
        <w:t xml:space="preserve">. </w:t>
      </w:r>
      <w:r w:rsidR="003A1BFA">
        <w:t xml:space="preserve">Н. </w:t>
      </w:r>
      <w:r w:rsidR="00A97522">
        <w:t>Ламбан</w:t>
      </w:r>
      <w:r>
        <w:t xml:space="preserve"> вместе с И. В. Сахаровым, директором Института генеалогии при Р</w:t>
      </w:r>
      <w:r w:rsidR="007D2C82">
        <w:t>оссийской национальной библиотеке,</w:t>
      </w:r>
      <w:r>
        <w:t xml:space="preserve"> посетили меня дома. Я просил </w:t>
      </w:r>
      <w:r w:rsidR="005E585C">
        <w:t xml:space="preserve">Н. </w:t>
      </w:r>
      <w:r>
        <w:t>Ламдана прислать мне материалы Якоби о моей фамилии, но Ламдан сделать этого не мог, так как по завещанию Якоби его материалы должны быть опубликованы только полностью по всем фамилиям сразу.</w:t>
      </w:r>
    </w:p>
  </w:footnote>
  <w:footnote w:id="43">
    <w:p w14:paraId="3C4AEFAE" w14:textId="5FBAD8E4" w:rsidR="00D640CF" w:rsidRPr="00787900" w:rsidRDefault="00D640CF" w:rsidP="00D640CF">
      <w:pPr>
        <w:pStyle w:val="a3"/>
        <w:rPr>
          <w:lang w:val="en-US"/>
        </w:rPr>
      </w:pPr>
      <w:r>
        <w:rPr>
          <w:rStyle w:val="a8"/>
        </w:rPr>
        <w:footnoteRef/>
      </w:r>
      <w:r w:rsidRPr="00D640CF">
        <w:rPr>
          <w:lang w:val="en-US"/>
        </w:rPr>
        <w:t xml:space="preserve"> </w:t>
      </w:r>
      <w:r>
        <w:rPr>
          <w:lang w:val="en-US"/>
        </w:rPr>
        <w:t xml:space="preserve">The 486 </w:t>
      </w:r>
      <w:r>
        <w:rPr>
          <w:rFonts w:cs="Arial"/>
          <w:lang w:val="en-US"/>
        </w:rPr>
        <w:t>“</w:t>
      </w:r>
      <w:r>
        <w:rPr>
          <w:lang w:val="en-US"/>
        </w:rPr>
        <w:t xml:space="preserve">Chapters” on Jewish (mostly Ashkenasic) Families. Prepared by </w:t>
      </w:r>
      <w:r w:rsidRPr="00B960B8">
        <w:rPr>
          <w:i/>
          <w:lang w:val="en-US"/>
        </w:rPr>
        <w:t>Paul J</w:t>
      </w:r>
      <w:r>
        <w:rPr>
          <w:lang w:val="en-US"/>
        </w:rPr>
        <w:t>.</w:t>
      </w:r>
      <w:r w:rsidRPr="00A2528C">
        <w:rPr>
          <w:i/>
          <w:lang w:val="en-US"/>
        </w:rPr>
        <w:t xml:space="preserve"> </w:t>
      </w:r>
      <w:r w:rsidRPr="00B960B8">
        <w:rPr>
          <w:i/>
          <w:lang w:val="en-US"/>
        </w:rPr>
        <w:t>Jacobi</w:t>
      </w:r>
      <w:r>
        <w:rPr>
          <w:i/>
          <w:lang w:val="en-US"/>
        </w:rPr>
        <w:t>.</w:t>
      </w:r>
      <w:r>
        <w:rPr>
          <w:lang w:val="en-US"/>
        </w:rPr>
        <w:t xml:space="preserve"> Jerusalem, April 1994</w:t>
      </w:r>
      <w:r w:rsidRPr="0064652D">
        <w:rPr>
          <w:lang w:val="en-US"/>
        </w:rPr>
        <w:t xml:space="preserve"> </w:t>
      </w:r>
      <w:r>
        <w:rPr>
          <w:lang w:val="en-US"/>
        </w:rPr>
        <w:t xml:space="preserve">// Fourth International Seminar </w:t>
      </w:r>
      <w:r w:rsidR="00185372" w:rsidRPr="002F2D93">
        <w:rPr>
          <w:lang w:val="en-US"/>
        </w:rPr>
        <w:t>…</w:t>
      </w:r>
    </w:p>
  </w:footnote>
  <w:footnote w:id="44">
    <w:p w14:paraId="0213D00F" w14:textId="2B784749" w:rsidR="00D640CF" w:rsidRPr="00D640CF" w:rsidRDefault="00D640CF" w:rsidP="00D640CF">
      <w:pPr>
        <w:pStyle w:val="a3"/>
        <w:rPr>
          <w:lang w:val="en-US"/>
        </w:rPr>
      </w:pPr>
      <w:r>
        <w:rPr>
          <w:rStyle w:val="a8"/>
        </w:rPr>
        <w:footnoteRef/>
      </w:r>
      <w:r w:rsidRPr="00D640CF">
        <w:rPr>
          <w:lang w:val="en-US"/>
        </w:rPr>
        <w:t xml:space="preserve"> </w:t>
      </w:r>
      <w:r>
        <w:rPr>
          <w:lang w:val="en-US"/>
        </w:rPr>
        <w:t>List “C” //</w:t>
      </w:r>
      <w:r w:rsidRPr="001F6D0A">
        <w:rPr>
          <w:lang w:val="en-US"/>
        </w:rPr>
        <w:t xml:space="preserve"> </w:t>
      </w:r>
      <w:r>
        <w:rPr>
          <w:lang w:val="en-US"/>
        </w:rPr>
        <w:t>Fourth International Seminar</w:t>
      </w:r>
      <w:r w:rsidRPr="003F58D7">
        <w:rPr>
          <w:lang w:val="en-US"/>
        </w:rPr>
        <w:t xml:space="preserve"> …</w:t>
      </w:r>
    </w:p>
  </w:footnote>
  <w:footnote w:id="45">
    <w:p w14:paraId="0EDC0A6E" w14:textId="740DC0F8" w:rsidR="00D640CF" w:rsidRPr="00D640CF" w:rsidRDefault="00D640CF" w:rsidP="00D640CF">
      <w:pPr>
        <w:pStyle w:val="a3"/>
        <w:rPr>
          <w:lang w:val="en-US"/>
        </w:rPr>
      </w:pPr>
      <w:r>
        <w:rPr>
          <w:rStyle w:val="a8"/>
        </w:rPr>
        <w:footnoteRef/>
      </w:r>
      <w:r w:rsidRPr="00D640CF">
        <w:rPr>
          <w:lang w:val="en-US"/>
        </w:rPr>
        <w:t xml:space="preserve"> </w:t>
      </w:r>
      <w:r>
        <w:rPr>
          <w:lang w:val="en-US"/>
        </w:rPr>
        <w:t>Annex: The 125 oldest Ashkenasic families and their progenitors from generations No. 43 (705</w:t>
      </w:r>
      <w:r>
        <w:rPr>
          <w:rFonts w:cs="Arial"/>
          <w:lang w:val="en-US"/>
        </w:rPr>
        <w:t>–</w:t>
      </w:r>
      <w:r>
        <w:rPr>
          <w:lang w:val="en-US"/>
        </w:rPr>
        <w:t>780) to generation No. 15 (1545</w:t>
      </w:r>
      <w:r>
        <w:rPr>
          <w:rFonts w:cs="Arial"/>
          <w:lang w:val="en-US"/>
        </w:rPr>
        <w:t>–</w:t>
      </w:r>
      <w:r>
        <w:rPr>
          <w:lang w:val="en-US"/>
        </w:rPr>
        <w:t>1620) // Fourth International Seminar…</w:t>
      </w:r>
    </w:p>
  </w:footnote>
  <w:footnote w:id="46">
    <w:p w14:paraId="08B0D138" w14:textId="413BCEF3" w:rsidR="00F80E88" w:rsidRPr="00F80E88" w:rsidRDefault="00F80E88" w:rsidP="00F80E88">
      <w:pPr>
        <w:pStyle w:val="a3"/>
        <w:rPr>
          <w:lang w:val="en-US"/>
        </w:rPr>
      </w:pPr>
      <w:r>
        <w:rPr>
          <w:rStyle w:val="a8"/>
        </w:rPr>
        <w:footnoteRef/>
      </w:r>
      <w:r w:rsidRPr="00F80E88">
        <w:rPr>
          <w:lang w:val="en-US"/>
        </w:rPr>
        <w:t xml:space="preserve"> </w:t>
      </w:r>
      <w:hyperlink r:id="rId6" w:history="1">
        <w:r w:rsidRPr="00D3538F">
          <w:rPr>
            <w:rStyle w:val="af2"/>
            <w:lang w:val="en-US"/>
          </w:rPr>
          <w:t>Zametki</w:t>
        </w:r>
        <w:r w:rsidRPr="009E3724">
          <w:rPr>
            <w:rStyle w:val="af2"/>
            <w:lang w:val="en-US"/>
          </w:rPr>
          <w:t xml:space="preserve"> (</w:t>
        </w:r>
        <w:r w:rsidRPr="00D3538F">
          <w:rPr>
            <w:rStyle w:val="af2"/>
            <w:lang w:val="en-US"/>
          </w:rPr>
          <w:t>berkovich</w:t>
        </w:r>
        <w:r w:rsidRPr="009E3724">
          <w:rPr>
            <w:rStyle w:val="af2"/>
            <w:lang w:val="en-US"/>
          </w:rPr>
          <w:t>-</w:t>
        </w:r>
        <w:r w:rsidRPr="00D3538F">
          <w:rPr>
            <w:rStyle w:val="af2"/>
            <w:lang w:val="en-US"/>
          </w:rPr>
          <w:t>zametki</w:t>
        </w:r>
        <w:r w:rsidRPr="009E3724">
          <w:rPr>
            <w:rStyle w:val="af2"/>
            <w:lang w:val="en-US"/>
          </w:rPr>
          <w:t>.</w:t>
        </w:r>
        <w:r w:rsidRPr="00D3538F">
          <w:rPr>
            <w:rStyle w:val="af2"/>
            <w:lang w:val="en-US"/>
          </w:rPr>
          <w:t>com</w:t>
        </w:r>
        <w:r w:rsidRPr="009E3724">
          <w:rPr>
            <w:rStyle w:val="af2"/>
            <w:lang w:val="en-US"/>
          </w:rPr>
          <w:t>)</w:t>
        </w:r>
      </w:hyperlink>
      <w:r w:rsidRPr="009E3724">
        <w:rPr>
          <w:lang w:val="en-US"/>
        </w:rPr>
        <w:t xml:space="preserve">  </w:t>
      </w:r>
      <w:r>
        <w:t>Дата</w:t>
      </w:r>
      <w:r w:rsidRPr="009E3724">
        <w:rPr>
          <w:lang w:val="en-US"/>
        </w:rPr>
        <w:t xml:space="preserve"> </w:t>
      </w:r>
      <w:r>
        <w:t>обращения</w:t>
      </w:r>
      <w:r w:rsidRPr="009E3724">
        <w:rPr>
          <w:lang w:val="en-US"/>
        </w:rPr>
        <w:t xml:space="preserve"> 12.02.2021</w:t>
      </w:r>
      <w:r w:rsidRPr="00E4244F">
        <w:rPr>
          <w:lang w:val="en-US"/>
        </w:rPr>
        <w:t>.</w:t>
      </w:r>
    </w:p>
  </w:footnote>
  <w:footnote w:id="47">
    <w:p w14:paraId="5BF2F2E5" w14:textId="5459E915" w:rsidR="00F80E88" w:rsidRPr="00F80E88" w:rsidRDefault="00F80E88" w:rsidP="00F80E88">
      <w:pPr>
        <w:pStyle w:val="a3"/>
      </w:pPr>
      <w:r>
        <w:rPr>
          <w:rStyle w:val="a8"/>
        </w:rPr>
        <w:footnoteRef/>
      </w:r>
      <w:r>
        <w:t xml:space="preserve"> </w:t>
      </w:r>
      <w:hyperlink r:id="rId7" w:history="1">
        <w:r>
          <w:rPr>
            <w:rStyle w:val="af2"/>
          </w:rPr>
          <w:t>Александр Ойзерман: О родословной С.М. Дубнова | ЕВРЕЙСКАЯ СТАРИНА (berkovich-zametki.com)</w:t>
        </w:r>
      </w:hyperlink>
      <w:r>
        <w:t xml:space="preserve">  (Дата обращения 12.02.2021).</w:t>
      </w:r>
    </w:p>
  </w:footnote>
  <w:footnote w:id="48">
    <w:p w14:paraId="6EF7040A" w14:textId="10988533" w:rsidR="00134477" w:rsidRPr="006A49E7" w:rsidRDefault="00134477" w:rsidP="004D5F24">
      <w:pPr>
        <w:pStyle w:val="a4"/>
        <w:ind w:firstLine="720"/>
        <w:jc w:val="both"/>
        <w:rPr>
          <w:lang w:val="en-US"/>
        </w:rPr>
      </w:pPr>
      <w:r>
        <w:rPr>
          <w:rStyle w:val="a8"/>
        </w:rPr>
        <w:footnoteRef/>
      </w:r>
      <w:r>
        <w:t xml:space="preserve"> О родословной С. М. Дубнова // </w:t>
      </w:r>
      <w:r w:rsidRPr="006810E4">
        <w:rPr>
          <w:i/>
          <w:iCs/>
        </w:rPr>
        <w:t>Ойзерман Александр.</w:t>
      </w:r>
      <w:r>
        <w:t xml:space="preserve"> Три родословные. Сборник статей. Иерусалим, 2020.</w:t>
      </w:r>
      <w:r w:rsidR="00A51558">
        <w:t xml:space="preserve"> </w:t>
      </w:r>
      <w:r w:rsidR="006810E4">
        <w:t>С</w:t>
      </w:r>
      <w:r w:rsidR="006810E4" w:rsidRPr="006A49E7">
        <w:rPr>
          <w:lang w:val="en-US"/>
        </w:rPr>
        <w:t>. 114</w:t>
      </w:r>
      <w:r w:rsidR="006810E4" w:rsidRPr="006A49E7">
        <w:rPr>
          <w:rFonts w:cs="Arial"/>
          <w:lang w:val="en-US"/>
        </w:rPr>
        <w:t>–</w:t>
      </w:r>
      <w:r w:rsidR="006810E4" w:rsidRPr="006A49E7">
        <w:rPr>
          <w:lang w:val="en-US"/>
        </w:rPr>
        <w:t>142.</w:t>
      </w:r>
    </w:p>
  </w:footnote>
  <w:footnote w:id="49">
    <w:p w14:paraId="69ECA265" w14:textId="463AB883" w:rsidR="006810E4" w:rsidRPr="00710C61" w:rsidRDefault="006810E4" w:rsidP="004D5F24">
      <w:pPr>
        <w:pStyle w:val="a4"/>
        <w:ind w:firstLine="720"/>
        <w:jc w:val="both"/>
      </w:pPr>
      <w:r>
        <w:rPr>
          <w:rStyle w:val="a8"/>
        </w:rPr>
        <w:footnoteRef/>
      </w:r>
      <w:r w:rsidRPr="006810E4">
        <w:rPr>
          <w:lang w:val="en-US"/>
        </w:rPr>
        <w:t xml:space="preserve"> </w:t>
      </w:r>
      <w:r>
        <w:rPr>
          <w:lang w:val="en-US"/>
        </w:rPr>
        <w:t xml:space="preserve">On the Ancestry </w:t>
      </w:r>
      <w:r w:rsidR="002F2D93">
        <w:rPr>
          <w:lang w:val="en-US"/>
        </w:rPr>
        <w:t xml:space="preserve">of </w:t>
      </w:r>
      <w:r>
        <w:rPr>
          <w:lang w:val="en-US"/>
        </w:rPr>
        <w:t xml:space="preserve">S. M. Dubnov </w:t>
      </w:r>
      <w:r w:rsidRPr="006810E4">
        <w:rPr>
          <w:lang w:val="en-US"/>
        </w:rPr>
        <w:t>//</w:t>
      </w:r>
      <w:r>
        <w:rPr>
          <w:lang w:val="en-US"/>
        </w:rPr>
        <w:t xml:space="preserve"> </w:t>
      </w:r>
      <w:r w:rsidRPr="006810E4">
        <w:rPr>
          <w:i/>
          <w:iCs/>
        </w:rPr>
        <w:t>Ойзерман</w:t>
      </w:r>
      <w:r w:rsidRPr="006810E4">
        <w:rPr>
          <w:i/>
          <w:iCs/>
          <w:lang w:val="en-US"/>
        </w:rPr>
        <w:t xml:space="preserve"> </w:t>
      </w:r>
      <w:r w:rsidRPr="006810E4">
        <w:rPr>
          <w:i/>
          <w:iCs/>
        </w:rPr>
        <w:t>Александр</w:t>
      </w:r>
      <w:r w:rsidRPr="006810E4">
        <w:rPr>
          <w:i/>
          <w:iCs/>
          <w:lang w:val="en-US"/>
        </w:rPr>
        <w:t>.</w:t>
      </w:r>
      <w:r w:rsidRPr="006810E4">
        <w:rPr>
          <w:lang w:val="en-US"/>
        </w:rPr>
        <w:t xml:space="preserve"> </w:t>
      </w:r>
      <w:r>
        <w:t>Три</w:t>
      </w:r>
      <w:r w:rsidRPr="002F2D93">
        <w:rPr>
          <w:lang w:val="en-US"/>
        </w:rPr>
        <w:t xml:space="preserve"> </w:t>
      </w:r>
      <w:r>
        <w:t>родословные</w:t>
      </w:r>
      <w:r w:rsidRPr="002F2D93">
        <w:rPr>
          <w:lang w:val="en-US"/>
        </w:rPr>
        <w:t xml:space="preserve"> … </w:t>
      </w:r>
      <w:r>
        <w:t>С</w:t>
      </w:r>
      <w:r w:rsidR="00A51558">
        <w:t>.</w:t>
      </w:r>
      <w:r w:rsidRPr="002F2D93">
        <w:rPr>
          <w:lang w:val="en-US"/>
        </w:rPr>
        <w:t xml:space="preserve"> 143</w:t>
      </w:r>
      <w:r w:rsidRPr="002F2D93">
        <w:rPr>
          <w:rFonts w:cs="Arial"/>
          <w:lang w:val="en-US"/>
        </w:rPr>
        <w:t>–</w:t>
      </w:r>
      <w:r w:rsidR="00710C61">
        <w:rPr>
          <w:rFonts w:cs="Arial"/>
        </w:rPr>
        <w:t>163.</w:t>
      </w:r>
    </w:p>
  </w:footnote>
  <w:footnote w:id="50">
    <w:p w14:paraId="3A6D3B97" w14:textId="3631847B" w:rsidR="00F80E88" w:rsidRPr="006810E4" w:rsidRDefault="00F80E88" w:rsidP="00F80E88">
      <w:pPr>
        <w:pStyle w:val="a3"/>
        <w:rPr>
          <w:lang w:val="en-US"/>
        </w:rPr>
      </w:pPr>
      <w:r>
        <w:rPr>
          <w:rStyle w:val="a8"/>
        </w:rPr>
        <w:footnoteRef/>
      </w:r>
      <w:r w:rsidRPr="006810E4">
        <w:rPr>
          <w:lang w:val="en-US"/>
        </w:rPr>
        <w:t xml:space="preserve"> </w:t>
      </w:r>
      <w:r w:rsidRPr="007337C8">
        <w:rPr>
          <w:lang w:val="en-US"/>
        </w:rPr>
        <w:t>C</w:t>
      </w:r>
      <w:r w:rsidRPr="006810E4">
        <w:rPr>
          <w:lang w:val="en-US"/>
        </w:rPr>
        <w:t>:\</w:t>
      </w:r>
      <w:r w:rsidRPr="007337C8">
        <w:rPr>
          <w:lang w:val="en-US"/>
        </w:rPr>
        <w:t>Users</w:t>
      </w:r>
      <w:r w:rsidRPr="006810E4">
        <w:rPr>
          <w:lang w:val="en-US"/>
        </w:rPr>
        <w:t>\</w:t>
      </w:r>
      <w:r w:rsidRPr="007337C8">
        <w:rPr>
          <w:lang w:val="en-US"/>
        </w:rPr>
        <w:t>User</w:t>
      </w:r>
      <w:r w:rsidRPr="006810E4">
        <w:rPr>
          <w:lang w:val="en-US"/>
        </w:rPr>
        <w:t>\</w:t>
      </w:r>
      <w:r w:rsidRPr="007337C8">
        <w:rPr>
          <w:lang w:val="en-US"/>
        </w:rPr>
        <w:t>Documents</w:t>
      </w:r>
      <w:r w:rsidRPr="006810E4">
        <w:rPr>
          <w:lang w:val="en-US"/>
        </w:rPr>
        <w:t>\</w:t>
      </w:r>
      <w:r w:rsidRPr="007337C8">
        <w:rPr>
          <w:lang w:val="en-US"/>
        </w:rPr>
        <w:t>Tolja</w:t>
      </w:r>
      <w:r w:rsidRPr="006810E4">
        <w:rPr>
          <w:lang w:val="en-US"/>
        </w:rPr>
        <w:t>\</w:t>
      </w:r>
      <w:r w:rsidRPr="007337C8">
        <w:t>Хаеши</w:t>
      </w:r>
      <w:r w:rsidRPr="006810E4">
        <w:rPr>
          <w:lang w:val="en-US"/>
        </w:rPr>
        <w:t>\</w:t>
      </w:r>
      <w:r w:rsidRPr="007337C8">
        <w:t>ХаешиГл</w:t>
      </w:r>
      <w:r w:rsidRPr="006810E4">
        <w:rPr>
          <w:lang w:val="en-US"/>
        </w:rPr>
        <w:t>01</w:t>
      </w:r>
      <w:r w:rsidRPr="007337C8">
        <w:t>Пр</w:t>
      </w:r>
      <w:r w:rsidRPr="006810E4">
        <w:rPr>
          <w:lang w:val="en-US"/>
        </w:rPr>
        <w:t>0</w:t>
      </w:r>
      <w:r w:rsidR="004D5F24" w:rsidRPr="004D5F24">
        <w:rPr>
          <w:lang w:val="en-US"/>
        </w:rPr>
        <w:t>2</w:t>
      </w:r>
      <w:r w:rsidRPr="006810E4">
        <w:rPr>
          <w:lang w:val="en-US"/>
        </w:rPr>
        <w:t>.</w:t>
      </w:r>
      <w:r w:rsidRPr="007337C8">
        <w:rPr>
          <w:lang w:val="en-US"/>
        </w:rPr>
        <w:t>doc</w:t>
      </w:r>
      <w:r w:rsidRPr="006810E4">
        <w:rPr>
          <w:lang w:val="en-US"/>
        </w:rPr>
        <w:t>.</w:t>
      </w:r>
    </w:p>
  </w:footnote>
  <w:footnote w:id="51">
    <w:p w14:paraId="12CD0306" w14:textId="312F561A" w:rsidR="004D5F24" w:rsidRPr="00F80E88" w:rsidRDefault="004D5F24" w:rsidP="004D5F24">
      <w:pPr>
        <w:pStyle w:val="a4"/>
        <w:ind w:firstLine="720"/>
        <w:jc w:val="both"/>
        <w:rPr>
          <w:lang w:val="en-US"/>
        </w:rPr>
      </w:pPr>
      <w:r>
        <w:rPr>
          <w:rStyle w:val="a8"/>
        </w:rPr>
        <w:footnoteRef/>
      </w:r>
      <w:r w:rsidRPr="00F80E88">
        <w:rPr>
          <w:lang w:val="en-US"/>
        </w:rPr>
        <w:t xml:space="preserve"> </w:t>
      </w:r>
      <w:r w:rsidRPr="007337C8">
        <w:rPr>
          <w:lang w:val="en-US"/>
        </w:rPr>
        <w:t>C:\Users\User\Documents\Tolja\</w:t>
      </w:r>
      <w:r w:rsidRPr="007337C8">
        <w:t>Хаеши</w:t>
      </w:r>
      <w:r w:rsidRPr="007337C8">
        <w:rPr>
          <w:lang w:val="en-US"/>
        </w:rPr>
        <w:t>\</w:t>
      </w:r>
      <w:r w:rsidRPr="007337C8">
        <w:t>ХаешиГл</w:t>
      </w:r>
      <w:r w:rsidRPr="007337C8">
        <w:rPr>
          <w:lang w:val="en-US"/>
        </w:rPr>
        <w:t>01</w:t>
      </w:r>
      <w:r w:rsidRPr="007337C8">
        <w:t>Пр</w:t>
      </w:r>
      <w:r w:rsidRPr="007337C8">
        <w:rPr>
          <w:lang w:val="en-US"/>
        </w:rPr>
        <w:t>0</w:t>
      </w:r>
      <w:r w:rsidRPr="007A0961">
        <w:rPr>
          <w:lang w:val="en-US"/>
        </w:rPr>
        <w:t>3</w:t>
      </w:r>
      <w:r w:rsidRPr="007337C8">
        <w:rPr>
          <w:lang w:val="en-US"/>
        </w:rPr>
        <w:t>.docx</w:t>
      </w:r>
      <w:r w:rsidRPr="00E4244F">
        <w:rPr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90214"/>
    <w:multiLevelType w:val="singleLevel"/>
    <w:tmpl w:val="8F02E5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51471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8D099C"/>
    <w:multiLevelType w:val="singleLevel"/>
    <w:tmpl w:val="C854B494"/>
    <w:lvl w:ilvl="0">
      <w:start w:val="1902"/>
      <w:numFmt w:val="decimal"/>
      <w:lvlText w:val="%1"/>
      <w:lvlJc w:val="left"/>
      <w:pPr>
        <w:tabs>
          <w:tab w:val="num" w:pos="3315"/>
        </w:tabs>
        <w:ind w:left="3315" w:hanging="435"/>
      </w:pPr>
      <w:rPr>
        <w:rFonts w:hint="default"/>
      </w:rPr>
    </w:lvl>
  </w:abstractNum>
  <w:abstractNum w:abstractNumId="3" w15:restartNumberingAfterBreak="0">
    <w:nsid w:val="100A14CB"/>
    <w:multiLevelType w:val="singleLevel"/>
    <w:tmpl w:val="ABC63B48"/>
    <w:lvl w:ilvl="0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BAB36FC"/>
    <w:multiLevelType w:val="singleLevel"/>
    <w:tmpl w:val="3B7ECA3E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</w:abstractNum>
  <w:abstractNum w:abstractNumId="5" w15:restartNumberingAfterBreak="0">
    <w:nsid w:val="28CD7124"/>
    <w:multiLevelType w:val="singleLevel"/>
    <w:tmpl w:val="8F02E5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302B170A"/>
    <w:multiLevelType w:val="singleLevel"/>
    <w:tmpl w:val="21BCAF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0C95723"/>
    <w:multiLevelType w:val="hybridMultilevel"/>
    <w:tmpl w:val="C26AED84"/>
    <w:lvl w:ilvl="0" w:tplc="C2165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14C2"/>
    <w:multiLevelType w:val="singleLevel"/>
    <w:tmpl w:val="F6ACB8DA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3DDD7F7B"/>
    <w:multiLevelType w:val="singleLevel"/>
    <w:tmpl w:val="4CA25D06"/>
    <w:lvl w:ilvl="0">
      <w:start w:val="1"/>
      <w:numFmt w:val="decimal"/>
      <w:pStyle w:val="3"/>
      <w:lvlText w:val="%1."/>
      <w:lvlJc w:val="left"/>
      <w:pPr>
        <w:tabs>
          <w:tab w:val="num" w:pos="1097"/>
        </w:tabs>
        <w:ind w:left="397" w:firstLine="340"/>
      </w:pPr>
    </w:lvl>
  </w:abstractNum>
  <w:abstractNum w:abstractNumId="10" w15:restartNumberingAfterBreak="0">
    <w:nsid w:val="53DF66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614075E"/>
    <w:multiLevelType w:val="singleLevel"/>
    <w:tmpl w:val="B6AC8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585A2BE2"/>
    <w:multiLevelType w:val="singleLevel"/>
    <w:tmpl w:val="1FC2CC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62BC0A33"/>
    <w:multiLevelType w:val="singleLevel"/>
    <w:tmpl w:val="CF707E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68096CE1"/>
    <w:multiLevelType w:val="singleLevel"/>
    <w:tmpl w:val="643CEBA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ADA7D3A"/>
    <w:multiLevelType w:val="singleLevel"/>
    <w:tmpl w:val="C36A40C6"/>
    <w:lvl w:ilvl="0">
      <w:start w:val="1902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6" w15:restartNumberingAfterBreak="0">
    <w:nsid w:val="711916C1"/>
    <w:multiLevelType w:val="singleLevel"/>
    <w:tmpl w:val="06541C3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</w:lvl>
  </w:abstractNum>
  <w:abstractNum w:abstractNumId="17" w15:restartNumberingAfterBreak="0">
    <w:nsid w:val="747C0DC1"/>
    <w:multiLevelType w:val="singleLevel"/>
    <w:tmpl w:val="D22A27EC"/>
    <w:lvl w:ilvl="0">
      <w:start w:val="1911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8" w15:restartNumberingAfterBreak="0">
    <w:nsid w:val="7B676EA4"/>
    <w:multiLevelType w:val="singleLevel"/>
    <w:tmpl w:val="91609BAE"/>
    <w:lvl w:ilvl="0">
      <w:start w:val="1911"/>
      <w:numFmt w:val="decimal"/>
      <w:lvlText w:val="%1"/>
      <w:lvlJc w:val="left"/>
      <w:pPr>
        <w:tabs>
          <w:tab w:val="num" w:pos="3315"/>
        </w:tabs>
        <w:ind w:left="3315" w:hanging="435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17"/>
  </w:num>
  <w:num w:numId="5">
    <w:abstractNumId w:val="18"/>
  </w:num>
  <w:num w:numId="6">
    <w:abstractNumId w:val="2"/>
  </w:num>
  <w:num w:numId="7">
    <w:abstractNumId w:val="5"/>
  </w:num>
  <w:num w:numId="8">
    <w:abstractNumId w:val="0"/>
  </w:num>
  <w:num w:numId="9">
    <w:abstractNumId w:val="10"/>
  </w:num>
  <w:num w:numId="10">
    <w:abstractNumId w:val="13"/>
  </w:num>
  <w:num w:numId="11">
    <w:abstractNumId w:val="14"/>
  </w:num>
  <w:num w:numId="12">
    <w:abstractNumId w:val="9"/>
  </w:num>
  <w:num w:numId="13">
    <w:abstractNumId w:val="8"/>
  </w:num>
  <w:num w:numId="14">
    <w:abstractNumId w:val="4"/>
  </w:num>
  <w:num w:numId="15">
    <w:abstractNumId w:val="9"/>
  </w:num>
  <w:num w:numId="16">
    <w:abstractNumId w:val="9"/>
  </w:num>
  <w:num w:numId="17">
    <w:abstractNumId w:val="11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7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55"/>
    <w:rsid w:val="00002C75"/>
    <w:rsid w:val="00005288"/>
    <w:rsid w:val="00007A04"/>
    <w:rsid w:val="000113CA"/>
    <w:rsid w:val="0001185E"/>
    <w:rsid w:val="00012C8C"/>
    <w:rsid w:val="00013D21"/>
    <w:rsid w:val="00016175"/>
    <w:rsid w:val="000171F0"/>
    <w:rsid w:val="0003338A"/>
    <w:rsid w:val="0003612F"/>
    <w:rsid w:val="00041900"/>
    <w:rsid w:val="00054554"/>
    <w:rsid w:val="00054AF4"/>
    <w:rsid w:val="0005646C"/>
    <w:rsid w:val="00056764"/>
    <w:rsid w:val="00062C6D"/>
    <w:rsid w:val="00074901"/>
    <w:rsid w:val="00074903"/>
    <w:rsid w:val="00080C8F"/>
    <w:rsid w:val="00082041"/>
    <w:rsid w:val="000905A8"/>
    <w:rsid w:val="000940BC"/>
    <w:rsid w:val="00094891"/>
    <w:rsid w:val="0009583D"/>
    <w:rsid w:val="000A0033"/>
    <w:rsid w:val="000A2FB2"/>
    <w:rsid w:val="000A585E"/>
    <w:rsid w:val="000B3CC6"/>
    <w:rsid w:val="000B4EB6"/>
    <w:rsid w:val="000B539B"/>
    <w:rsid w:val="000C770F"/>
    <w:rsid w:val="000D2CAD"/>
    <w:rsid w:val="000E2613"/>
    <w:rsid w:val="000E3A61"/>
    <w:rsid w:val="000E5072"/>
    <w:rsid w:val="000E6647"/>
    <w:rsid w:val="000F5C0A"/>
    <w:rsid w:val="000F6D02"/>
    <w:rsid w:val="000F7184"/>
    <w:rsid w:val="00101E30"/>
    <w:rsid w:val="00103611"/>
    <w:rsid w:val="001101E1"/>
    <w:rsid w:val="00111CEE"/>
    <w:rsid w:val="001164A1"/>
    <w:rsid w:val="0011783F"/>
    <w:rsid w:val="00120514"/>
    <w:rsid w:val="0012165C"/>
    <w:rsid w:val="00121FD0"/>
    <w:rsid w:val="001268D1"/>
    <w:rsid w:val="001317E2"/>
    <w:rsid w:val="00134477"/>
    <w:rsid w:val="00136DC8"/>
    <w:rsid w:val="001370B9"/>
    <w:rsid w:val="001535D7"/>
    <w:rsid w:val="00155CD7"/>
    <w:rsid w:val="001564A9"/>
    <w:rsid w:val="00156A90"/>
    <w:rsid w:val="00156F3C"/>
    <w:rsid w:val="0016451B"/>
    <w:rsid w:val="001661BA"/>
    <w:rsid w:val="00172BE6"/>
    <w:rsid w:val="00174BA6"/>
    <w:rsid w:val="00174F81"/>
    <w:rsid w:val="00174FED"/>
    <w:rsid w:val="001752E8"/>
    <w:rsid w:val="00185372"/>
    <w:rsid w:val="00195403"/>
    <w:rsid w:val="00195AB6"/>
    <w:rsid w:val="001A10BF"/>
    <w:rsid w:val="001A141B"/>
    <w:rsid w:val="001A3E85"/>
    <w:rsid w:val="001A669C"/>
    <w:rsid w:val="001B0250"/>
    <w:rsid w:val="001B5E7F"/>
    <w:rsid w:val="001C3587"/>
    <w:rsid w:val="001D0362"/>
    <w:rsid w:val="001E33C0"/>
    <w:rsid w:val="001E7587"/>
    <w:rsid w:val="001F34D5"/>
    <w:rsid w:val="001F4983"/>
    <w:rsid w:val="001F5396"/>
    <w:rsid w:val="001F585E"/>
    <w:rsid w:val="001F6154"/>
    <w:rsid w:val="001F6824"/>
    <w:rsid w:val="001F6D0A"/>
    <w:rsid w:val="002072C5"/>
    <w:rsid w:val="002145A4"/>
    <w:rsid w:val="0021642C"/>
    <w:rsid w:val="00236A82"/>
    <w:rsid w:val="00241276"/>
    <w:rsid w:val="00242A4D"/>
    <w:rsid w:val="0025366C"/>
    <w:rsid w:val="0025502A"/>
    <w:rsid w:val="002557AA"/>
    <w:rsid w:val="00261C4B"/>
    <w:rsid w:val="0026339A"/>
    <w:rsid w:val="00264DF6"/>
    <w:rsid w:val="00272E12"/>
    <w:rsid w:val="0027306F"/>
    <w:rsid w:val="0028757F"/>
    <w:rsid w:val="00292DAC"/>
    <w:rsid w:val="00296E0F"/>
    <w:rsid w:val="002A20F4"/>
    <w:rsid w:val="002A6775"/>
    <w:rsid w:val="002B1438"/>
    <w:rsid w:val="002B3332"/>
    <w:rsid w:val="002B5B4B"/>
    <w:rsid w:val="002B6CF8"/>
    <w:rsid w:val="002C1A3A"/>
    <w:rsid w:val="002C2519"/>
    <w:rsid w:val="002C2678"/>
    <w:rsid w:val="002D0316"/>
    <w:rsid w:val="002D06F1"/>
    <w:rsid w:val="002E19F2"/>
    <w:rsid w:val="002F0398"/>
    <w:rsid w:val="002F2D93"/>
    <w:rsid w:val="002F731C"/>
    <w:rsid w:val="0032569D"/>
    <w:rsid w:val="003265C6"/>
    <w:rsid w:val="00332FF7"/>
    <w:rsid w:val="00337032"/>
    <w:rsid w:val="00337721"/>
    <w:rsid w:val="003412A4"/>
    <w:rsid w:val="00344EB5"/>
    <w:rsid w:val="0036062F"/>
    <w:rsid w:val="0036335E"/>
    <w:rsid w:val="00364B1B"/>
    <w:rsid w:val="0036647D"/>
    <w:rsid w:val="0036693B"/>
    <w:rsid w:val="003825E6"/>
    <w:rsid w:val="0038348E"/>
    <w:rsid w:val="003855DC"/>
    <w:rsid w:val="003872F8"/>
    <w:rsid w:val="0039153E"/>
    <w:rsid w:val="003A0D90"/>
    <w:rsid w:val="003A1BFA"/>
    <w:rsid w:val="003D1A56"/>
    <w:rsid w:val="003D5562"/>
    <w:rsid w:val="003E2D4E"/>
    <w:rsid w:val="003E32FF"/>
    <w:rsid w:val="003E44AB"/>
    <w:rsid w:val="003E7A00"/>
    <w:rsid w:val="003F50D1"/>
    <w:rsid w:val="003F579B"/>
    <w:rsid w:val="003F58D7"/>
    <w:rsid w:val="003F6077"/>
    <w:rsid w:val="004033B1"/>
    <w:rsid w:val="00403BA9"/>
    <w:rsid w:val="00425415"/>
    <w:rsid w:val="0044236E"/>
    <w:rsid w:val="0044412D"/>
    <w:rsid w:val="004457AA"/>
    <w:rsid w:val="00447EC7"/>
    <w:rsid w:val="00455032"/>
    <w:rsid w:val="00462BC6"/>
    <w:rsid w:val="00472214"/>
    <w:rsid w:val="004727C6"/>
    <w:rsid w:val="00484ACD"/>
    <w:rsid w:val="00496E8C"/>
    <w:rsid w:val="004A5BC7"/>
    <w:rsid w:val="004A675E"/>
    <w:rsid w:val="004B1458"/>
    <w:rsid w:val="004B2EF3"/>
    <w:rsid w:val="004B52E9"/>
    <w:rsid w:val="004C1AF5"/>
    <w:rsid w:val="004C637C"/>
    <w:rsid w:val="004D0C6B"/>
    <w:rsid w:val="004D25F2"/>
    <w:rsid w:val="004D560F"/>
    <w:rsid w:val="004D5F24"/>
    <w:rsid w:val="004E5EDF"/>
    <w:rsid w:val="004E6FE3"/>
    <w:rsid w:val="004F6147"/>
    <w:rsid w:val="004F7213"/>
    <w:rsid w:val="00503853"/>
    <w:rsid w:val="00503C98"/>
    <w:rsid w:val="00503F69"/>
    <w:rsid w:val="005147E5"/>
    <w:rsid w:val="005229B4"/>
    <w:rsid w:val="00533410"/>
    <w:rsid w:val="00534BCB"/>
    <w:rsid w:val="005425DA"/>
    <w:rsid w:val="00551023"/>
    <w:rsid w:val="005524A4"/>
    <w:rsid w:val="005546DC"/>
    <w:rsid w:val="00555AA9"/>
    <w:rsid w:val="00555C4D"/>
    <w:rsid w:val="0055768A"/>
    <w:rsid w:val="00560625"/>
    <w:rsid w:val="005675AC"/>
    <w:rsid w:val="005708CF"/>
    <w:rsid w:val="00571238"/>
    <w:rsid w:val="005727BC"/>
    <w:rsid w:val="00574E60"/>
    <w:rsid w:val="00584022"/>
    <w:rsid w:val="00594DBF"/>
    <w:rsid w:val="00595999"/>
    <w:rsid w:val="005A1482"/>
    <w:rsid w:val="005A5BAC"/>
    <w:rsid w:val="005B361B"/>
    <w:rsid w:val="005C36B2"/>
    <w:rsid w:val="005C7F8A"/>
    <w:rsid w:val="005D4C63"/>
    <w:rsid w:val="005E5848"/>
    <w:rsid w:val="005E585C"/>
    <w:rsid w:val="005E72CD"/>
    <w:rsid w:val="005F0B11"/>
    <w:rsid w:val="006025D2"/>
    <w:rsid w:val="00630E01"/>
    <w:rsid w:val="0064341A"/>
    <w:rsid w:val="00644D53"/>
    <w:rsid w:val="0064652D"/>
    <w:rsid w:val="006501D7"/>
    <w:rsid w:val="006513AB"/>
    <w:rsid w:val="006541DE"/>
    <w:rsid w:val="00654737"/>
    <w:rsid w:val="00654A90"/>
    <w:rsid w:val="00660F23"/>
    <w:rsid w:val="00661CAF"/>
    <w:rsid w:val="006749B8"/>
    <w:rsid w:val="006801AF"/>
    <w:rsid w:val="006810E4"/>
    <w:rsid w:val="0068501C"/>
    <w:rsid w:val="006A1A3F"/>
    <w:rsid w:val="006A2EF5"/>
    <w:rsid w:val="006A32FE"/>
    <w:rsid w:val="006A49E7"/>
    <w:rsid w:val="006B12D4"/>
    <w:rsid w:val="006B6587"/>
    <w:rsid w:val="006B7BC2"/>
    <w:rsid w:val="006C7125"/>
    <w:rsid w:val="006D2CFC"/>
    <w:rsid w:val="006D4E9C"/>
    <w:rsid w:val="006D563E"/>
    <w:rsid w:val="006D7A2E"/>
    <w:rsid w:val="006E7C34"/>
    <w:rsid w:val="006F0055"/>
    <w:rsid w:val="006F1F51"/>
    <w:rsid w:val="006F44FD"/>
    <w:rsid w:val="00705650"/>
    <w:rsid w:val="0071011F"/>
    <w:rsid w:val="00710C61"/>
    <w:rsid w:val="00717EE8"/>
    <w:rsid w:val="00721CB1"/>
    <w:rsid w:val="00723896"/>
    <w:rsid w:val="00727A13"/>
    <w:rsid w:val="0073349E"/>
    <w:rsid w:val="00733660"/>
    <w:rsid w:val="007337C8"/>
    <w:rsid w:val="0073741B"/>
    <w:rsid w:val="00752208"/>
    <w:rsid w:val="00756E51"/>
    <w:rsid w:val="007712BF"/>
    <w:rsid w:val="007763EB"/>
    <w:rsid w:val="007870B7"/>
    <w:rsid w:val="00787900"/>
    <w:rsid w:val="00794E3C"/>
    <w:rsid w:val="0079768A"/>
    <w:rsid w:val="007A0961"/>
    <w:rsid w:val="007A6C72"/>
    <w:rsid w:val="007B0624"/>
    <w:rsid w:val="007B430A"/>
    <w:rsid w:val="007B7566"/>
    <w:rsid w:val="007C077D"/>
    <w:rsid w:val="007C5C9E"/>
    <w:rsid w:val="007D125B"/>
    <w:rsid w:val="007D20C0"/>
    <w:rsid w:val="007D2C82"/>
    <w:rsid w:val="007D6499"/>
    <w:rsid w:val="007D7DCA"/>
    <w:rsid w:val="007E6738"/>
    <w:rsid w:val="007F2614"/>
    <w:rsid w:val="00801920"/>
    <w:rsid w:val="00804531"/>
    <w:rsid w:val="00806CAB"/>
    <w:rsid w:val="00812A49"/>
    <w:rsid w:val="008136D3"/>
    <w:rsid w:val="00813EAE"/>
    <w:rsid w:val="00815D35"/>
    <w:rsid w:val="00823001"/>
    <w:rsid w:val="0083705F"/>
    <w:rsid w:val="0084116E"/>
    <w:rsid w:val="00841773"/>
    <w:rsid w:val="00846CE3"/>
    <w:rsid w:val="00854D9C"/>
    <w:rsid w:val="008577F9"/>
    <w:rsid w:val="00867D3C"/>
    <w:rsid w:val="00873428"/>
    <w:rsid w:val="0088148F"/>
    <w:rsid w:val="00882EF2"/>
    <w:rsid w:val="008926EC"/>
    <w:rsid w:val="00894379"/>
    <w:rsid w:val="00895190"/>
    <w:rsid w:val="00895D03"/>
    <w:rsid w:val="008C04D9"/>
    <w:rsid w:val="008C075A"/>
    <w:rsid w:val="008C2B2E"/>
    <w:rsid w:val="008C527B"/>
    <w:rsid w:val="008C6848"/>
    <w:rsid w:val="008D009E"/>
    <w:rsid w:val="008D3430"/>
    <w:rsid w:val="008D40C1"/>
    <w:rsid w:val="008D410E"/>
    <w:rsid w:val="008D4732"/>
    <w:rsid w:val="008E0F20"/>
    <w:rsid w:val="008E172B"/>
    <w:rsid w:val="008F11E3"/>
    <w:rsid w:val="008F262A"/>
    <w:rsid w:val="00906C2E"/>
    <w:rsid w:val="00913B2F"/>
    <w:rsid w:val="00917CB0"/>
    <w:rsid w:val="00933667"/>
    <w:rsid w:val="0093621E"/>
    <w:rsid w:val="009370B4"/>
    <w:rsid w:val="0094137C"/>
    <w:rsid w:val="0094670C"/>
    <w:rsid w:val="009525A3"/>
    <w:rsid w:val="00952814"/>
    <w:rsid w:val="00952BA6"/>
    <w:rsid w:val="00953EDD"/>
    <w:rsid w:val="009553D4"/>
    <w:rsid w:val="00955A5A"/>
    <w:rsid w:val="009616E8"/>
    <w:rsid w:val="0096504B"/>
    <w:rsid w:val="009659CE"/>
    <w:rsid w:val="00975D09"/>
    <w:rsid w:val="0098663B"/>
    <w:rsid w:val="009A7BAA"/>
    <w:rsid w:val="009B0FDD"/>
    <w:rsid w:val="009B2A2F"/>
    <w:rsid w:val="009C21D3"/>
    <w:rsid w:val="009C2A49"/>
    <w:rsid w:val="009C6309"/>
    <w:rsid w:val="009C6531"/>
    <w:rsid w:val="009D5FA7"/>
    <w:rsid w:val="009D7DBC"/>
    <w:rsid w:val="009E1A97"/>
    <w:rsid w:val="009E3724"/>
    <w:rsid w:val="009E4180"/>
    <w:rsid w:val="009E5B0C"/>
    <w:rsid w:val="009F1254"/>
    <w:rsid w:val="009F1A4D"/>
    <w:rsid w:val="00A12F48"/>
    <w:rsid w:val="00A1368D"/>
    <w:rsid w:val="00A2299F"/>
    <w:rsid w:val="00A240F7"/>
    <w:rsid w:val="00A2528C"/>
    <w:rsid w:val="00A3483D"/>
    <w:rsid w:val="00A3783D"/>
    <w:rsid w:val="00A434C2"/>
    <w:rsid w:val="00A44A87"/>
    <w:rsid w:val="00A465F6"/>
    <w:rsid w:val="00A51558"/>
    <w:rsid w:val="00A61E6A"/>
    <w:rsid w:val="00A63C42"/>
    <w:rsid w:val="00A64062"/>
    <w:rsid w:val="00A74E10"/>
    <w:rsid w:val="00A75DD7"/>
    <w:rsid w:val="00A93A2C"/>
    <w:rsid w:val="00A97522"/>
    <w:rsid w:val="00AA14C5"/>
    <w:rsid w:val="00AA2FEC"/>
    <w:rsid w:val="00AA3148"/>
    <w:rsid w:val="00AA5F1B"/>
    <w:rsid w:val="00AB2E61"/>
    <w:rsid w:val="00AB6BEF"/>
    <w:rsid w:val="00AB6ED6"/>
    <w:rsid w:val="00AC05BD"/>
    <w:rsid w:val="00AC0E0C"/>
    <w:rsid w:val="00AC4890"/>
    <w:rsid w:val="00AC7BDE"/>
    <w:rsid w:val="00AD0D44"/>
    <w:rsid w:val="00AD1EFF"/>
    <w:rsid w:val="00AD575E"/>
    <w:rsid w:val="00AD6194"/>
    <w:rsid w:val="00AD7033"/>
    <w:rsid w:val="00AE1E3E"/>
    <w:rsid w:val="00AE3845"/>
    <w:rsid w:val="00B009C6"/>
    <w:rsid w:val="00B13049"/>
    <w:rsid w:val="00B15685"/>
    <w:rsid w:val="00B2469E"/>
    <w:rsid w:val="00B25C14"/>
    <w:rsid w:val="00B268CB"/>
    <w:rsid w:val="00B26BB4"/>
    <w:rsid w:val="00B30045"/>
    <w:rsid w:val="00B306B2"/>
    <w:rsid w:val="00B31F30"/>
    <w:rsid w:val="00B335B1"/>
    <w:rsid w:val="00B33FCD"/>
    <w:rsid w:val="00B34555"/>
    <w:rsid w:val="00B44CAC"/>
    <w:rsid w:val="00B46F22"/>
    <w:rsid w:val="00B47CD6"/>
    <w:rsid w:val="00B47D41"/>
    <w:rsid w:val="00B514C3"/>
    <w:rsid w:val="00B5170C"/>
    <w:rsid w:val="00B5424A"/>
    <w:rsid w:val="00B57632"/>
    <w:rsid w:val="00B57FBE"/>
    <w:rsid w:val="00B6358D"/>
    <w:rsid w:val="00B6523E"/>
    <w:rsid w:val="00B667F1"/>
    <w:rsid w:val="00B67DEF"/>
    <w:rsid w:val="00B72E20"/>
    <w:rsid w:val="00B75D78"/>
    <w:rsid w:val="00B764FB"/>
    <w:rsid w:val="00B8087A"/>
    <w:rsid w:val="00B90ED7"/>
    <w:rsid w:val="00B960B8"/>
    <w:rsid w:val="00BA1315"/>
    <w:rsid w:val="00BA2F77"/>
    <w:rsid w:val="00BB4241"/>
    <w:rsid w:val="00BB476B"/>
    <w:rsid w:val="00BB6EA1"/>
    <w:rsid w:val="00BC0282"/>
    <w:rsid w:val="00BC36E9"/>
    <w:rsid w:val="00BC56D0"/>
    <w:rsid w:val="00BD072E"/>
    <w:rsid w:val="00BE1AF6"/>
    <w:rsid w:val="00BE2C69"/>
    <w:rsid w:val="00BF2794"/>
    <w:rsid w:val="00C00498"/>
    <w:rsid w:val="00C0602F"/>
    <w:rsid w:val="00C07470"/>
    <w:rsid w:val="00C11F05"/>
    <w:rsid w:val="00C12A5B"/>
    <w:rsid w:val="00C225AF"/>
    <w:rsid w:val="00C30B71"/>
    <w:rsid w:val="00C33CDD"/>
    <w:rsid w:val="00C34E03"/>
    <w:rsid w:val="00C37F79"/>
    <w:rsid w:val="00C456DE"/>
    <w:rsid w:val="00C534E8"/>
    <w:rsid w:val="00C54294"/>
    <w:rsid w:val="00C63C69"/>
    <w:rsid w:val="00C70CA0"/>
    <w:rsid w:val="00C711BE"/>
    <w:rsid w:val="00C7348B"/>
    <w:rsid w:val="00C73F11"/>
    <w:rsid w:val="00C8334F"/>
    <w:rsid w:val="00C947B0"/>
    <w:rsid w:val="00C954A5"/>
    <w:rsid w:val="00C97D70"/>
    <w:rsid w:val="00CA1E4A"/>
    <w:rsid w:val="00CA5B37"/>
    <w:rsid w:val="00CB0EB0"/>
    <w:rsid w:val="00CB4C1A"/>
    <w:rsid w:val="00CC63FD"/>
    <w:rsid w:val="00CC7A1D"/>
    <w:rsid w:val="00CD63A9"/>
    <w:rsid w:val="00CE0753"/>
    <w:rsid w:val="00CE5968"/>
    <w:rsid w:val="00CF3A20"/>
    <w:rsid w:val="00CF3E64"/>
    <w:rsid w:val="00CF461A"/>
    <w:rsid w:val="00D03A93"/>
    <w:rsid w:val="00D06CA4"/>
    <w:rsid w:val="00D07323"/>
    <w:rsid w:val="00D17B48"/>
    <w:rsid w:val="00D30CB5"/>
    <w:rsid w:val="00D312BE"/>
    <w:rsid w:val="00D32ED8"/>
    <w:rsid w:val="00D34901"/>
    <w:rsid w:val="00D3538F"/>
    <w:rsid w:val="00D37C6A"/>
    <w:rsid w:val="00D452BF"/>
    <w:rsid w:val="00D474FB"/>
    <w:rsid w:val="00D51825"/>
    <w:rsid w:val="00D53EFF"/>
    <w:rsid w:val="00D55528"/>
    <w:rsid w:val="00D640CF"/>
    <w:rsid w:val="00D653F8"/>
    <w:rsid w:val="00D703B8"/>
    <w:rsid w:val="00D70EE0"/>
    <w:rsid w:val="00D75554"/>
    <w:rsid w:val="00D80FD1"/>
    <w:rsid w:val="00D8225B"/>
    <w:rsid w:val="00D840A5"/>
    <w:rsid w:val="00D906E0"/>
    <w:rsid w:val="00D9789B"/>
    <w:rsid w:val="00DB0107"/>
    <w:rsid w:val="00DB30E5"/>
    <w:rsid w:val="00DB478E"/>
    <w:rsid w:val="00DC0E4A"/>
    <w:rsid w:val="00DC460D"/>
    <w:rsid w:val="00DC6167"/>
    <w:rsid w:val="00DC725B"/>
    <w:rsid w:val="00DC7573"/>
    <w:rsid w:val="00DC7F31"/>
    <w:rsid w:val="00DD1DBC"/>
    <w:rsid w:val="00DD6DE9"/>
    <w:rsid w:val="00DE0832"/>
    <w:rsid w:val="00DE3024"/>
    <w:rsid w:val="00DE7415"/>
    <w:rsid w:val="00DF01FE"/>
    <w:rsid w:val="00DF0358"/>
    <w:rsid w:val="00DF5EC7"/>
    <w:rsid w:val="00E33080"/>
    <w:rsid w:val="00E4244F"/>
    <w:rsid w:val="00E45866"/>
    <w:rsid w:val="00E478A7"/>
    <w:rsid w:val="00E64C2A"/>
    <w:rsid w:val="00E80FC4"/>
    <w:rsid w:val="00E819AE"/>
    <w:rsid w:val="00E820B2"/>
    <w:rsid w:val="00E8261A"/>
    <w:rsid w:val="00E843EA"/>
    <w:rsid w:val="00E85762"/>
    <w:rsid w:val="00E91586"/>
    <w:rsid w:val="00E92587"/>
    <w:rsid w:val="00EA5985"/>
    <w:rsid w:val="00EA708A"/>
    <w:rsid w:val="00EB7D5B"/>
    <w:rsid w:val="00EC3513"/>
    <w:rsid w:val="00EC5E0B"/>
    <w:rsid w:val="00ED6E68"/>
    <w:rsid w:val="00ED7187"/>
    <w:rsid w:val="00EF29F2"/>
    <w:rsid w:val="00EF585F"/>
    <w:rsid w:val="00EF5EBB"/>
    <w:rsid w:val="00F013DF"/>
    <w:rsid w:val="00F03833"/>
    <w:rsid w:val="00F12AED"/>
    <w:rsid w:val="00F1516D"/>
    <w:rsid w:val="00F17EB5"/>
    <w:rsid w:val="00F21069"/>
    <w:rsid w:val="00F30BC6"/>
    <w:rsid w:val="00F322A0"/>
    <w:rsid w:val="00F354C7"/>
    <w:rsid w:val="00F379FA"/>
    <w:rsid w:val="00F467EA"/>
    <w:rsid w:val="00F53215"/>
    <w:rsid w:val="00F543C8"/>
    <w:rsid w:val="00F62809"/>
    <w:rsid w:val="00F65F04"/>
    <w:rsid w:val="00F6797E"/>
    <w:rsid w:val="00F71AB4"/>
    <w:rsid w:val="00F77B6E"/>
    <w:rsid w:val="00F80E88"/>
    <w:rsid w:val="00F819C9"/>
    <w:rsid w:val="00F8776A"/>
    <w:rsid w:val="00F9340A"/>
    <w:rsid w:val="00F96309"/>
    <w:rsid w:val="00FA2375"/>
    <w:rsid w:val="00FA478E"/>
    <w:rsid w:val="00FB1AC3"/>
    <w:rsid w:val="00FB477A"/>
    <w:rsid w:val="00FE07E2"/>
    <w:rsid w:val="00FE4737"/>
    <w:rsid w:val="00FE58BA"/>
    <w:rsid w:val="00FF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2D7C508A"/>
  <w15:chartTrackingRefBased/>
  <w15:docId w15:val="{17AF33C9-17C2-4504-A072-5A713B0A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5D7"/>
    <w:rPr>
      <w:rFonts w:ascii="Arial" w:hAnsi="Arial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i/>
      <w:sz w:val="28"/>
      <w:u w:val="single"/>
    </w:rPr>
  </w:style>
  <w:style w:type="paragraph" w:styleId="2">
    <w:name w:val="heading 2"/>
    <w:basedOn w:val="a"/>
    <w:next w:val="a"/>
    <w:qFormat/>
    <w:pPr>
      <w:keepNext/>
      <w:ind w:firstLine="720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numPr>
        <w:numId w:val="12"/>
      </w:numPr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pPr>
      <w:keepNext/>
      <w:ind w:left="1560" w:firstLine="708"/>
      <w:jc w:val="center"/>
      <w:outlineLvl w:val="5"/>
    </w:pPr>
    <w:rPr>
      <w:b/>
      <w:sz w:val="24"/>
    </w:rPr>
  </w:style>
  <w:style w:type="paragraph" w:styleId="9">
    <w:name w:val="heading 9"/>
    <w:basedOn w:val="a"/>
    <w:next w:val="a"/>
    <w:qFormat/>
    <w:pPr>
      <w:keepNext/>
      <w:ind w:firstLine="720"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4"/>
    <w:link w:val="a5"/>
    <w:uiPriority w:val="99"/>
    <w:pPr>
      <w:ind w:firstLine="720"/>
      <w:jc w:val="both"/>
    </w:pPr>
  </w:style>
  <w:style w:type="paragraph" w:styleId="a4">
    <w:name w:val="footnote text"/>
    <w:basedOn w:val="a"/>
    <w:link w:val="a6"/>
    <w:semiHidden/>
  </w:style>
  <w:style w:type="character" w:styleId="a7">
    <w:name w:val="endnote reference"/>
    <w:semiHidden/>
    <w:rPr>
      <w:rFonts w:ascii="Arial" w:hAnsi="Arial"/>
      <w:sz w:val="20"/>
      <w:vertAlign w:val="superscript"/>
    </w:rPr>
  </w:style>
  <w:style w:type="character" w:styleId="a8">
    <w:name w:val="footnote reference"/>
    <w:semiHidden/>
    <w:rPr>
      <w:vertAlign w:val="superscript"/>
    </w:rPr>
  </w:style>
  <w:style w:type="paragraph" w:styleId="a9">
    <w:name w:val="caption"/>
    <w:basedOn w:val="a"/>
    <w:next w:val="a"/>
    <w:qFormat/>
    <w:pPr>
      <w:spacing w:before="120" w:after="120"/>
      <w:ind w:firstLine="720"/>
      <w:jc w:val="both"/>
    </w:pPr>
    <w:rPr>
      <w:b/>
    </w:rPr>
  </w:style>
  <w:style w:type="paragraph" w:styleId="aa">
    <w:name w:val="Subtitle"/>
    <w:basedOn w:val="a"/>
    <w:qFormat/>
    <w:pPr>
      <w:ind w:firstLine="720"/>
      <w:jc w:val="center"/>
    </w:pPr>
    <w:rPr>
      <w:sz w:val="28"/>
    </w:rPr>
  </w:style>
  <w:style w:type="paragraph" w:styleId="20">
    <w:name w:val="Body Text Indent 2"/>
    <w:basedOn w:val="a"/>
    <w:link w:val="21"/>
    <w:pPr>
      <w:ind w:firstLine="720"/>
      <w:jc w:val="both"/>
    </w:pPr>
  </w:style>
  <w:style w:type="paragraph" w:styleId="30">
    <w:name w:val="Body Text Indent 3"/>
    <w:basedOn w:val="a"/>
    <w:pPr>
      <w:ind w:left="3969" w:firstLine="720"/>
      <w:jc w:val="both"/>
    </w:pPr>
  </w:style>
  <w:style w:type="paragraph" w:styleId="ab">
    <w:name w:val="Body Text Indent"/>
    <w:basedOn w:val="a"/>
    <w:pPr>
      <w:ind w:firstLine="720"/>
      <w:jc w:val="both"/>
    </w:pPr>
    <w:rPr>
      <w:i/>
    </w:rPr>
  </w:style>
  <w:style w:type="table" w:styleId="ac">
    <w:name w:val="Table Grid"/>
    <w:basedOn w:val="a1"/>
    <w:rsid w:val="00136D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semiHidden/>
    <w:rsid w:val="008C6848"/>
    <w:pPr>
      <w:shd w:val="clear" w:color="auto" w:fill="000080"/>
    </w:pPr>
    <w:rPr>
      <w:rFonts w:ascii="Tahoma" w:hAnsi="Tahoma" w:cs="Tahoma"/>
    </w:rPr>
  </w:style>
  <w:style w:type="character" w:customStyle="1" w:styleId="21">
    <w:name w:val="Основной текст с отступом 2 Знак"/>
    <w:link w:val="20"/>
    <w:rsid w:val="00E92587"/>
    <w:rPr>
      <w:rFonts w:ascii="Arial" w:hAnsi="Arial"/>
    </w:rPr>
  </w:style>
  <w:style w:type="character" w:customStyle="1" w:styleId="a5">
    <w:name w:val="Текст концевой сноски Знак"/>
    <w:link w:val="a3"/>
    <w:uiPriority w:val="99"/>
    <w:rsid w:val="00794E3C"/>
    <w:rPr>
      <w:rFonts w:ascii="Arial" w:hAnsi="Arial"/>
    </w:rPr>
  </w:style>
  <w:style w:type="paragraph" w:styleId="ae">
    <w:name w:val="header"/>
    <w:basedOn w:val="a"/>
    <w:link w:val="af"/>
    <w:uiPriority w:val="99"/>
    <w:unhideWhenUsed/>
    <w:rsid w:val="00917CB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917CB0"/>
    <w:rPr>
      <w:rFonts w:ascii="Arial" w:hAnsi="Arial"/>
    </w:rPr>
  </w:style>
  <w:style w:type="paragraph" w:styleId="af0">
    <w:name w:val="footer"/>
    <w:basedOn w:val="a"/>
    <w:link w:val="af1"/>
    <w:uiPriority w:val="99"/>
    <w:unhideWhenUsed/>
    <w:rsid w:val="00917C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917CB0"/>
    <w:rPr>
      <w:rFonts w:ascii="Arial" w:hAnsi="Arial"/>
    </w:rPr>
  </w:style>
  <w:style w:type="character" w:styleId="af2">
    <w:name w:val="Hyperlink"/>
    <w:basedOn w:val="a0"/>
    <w:uiPriority w:val="99"/>
    <w:semiHidden/>
    <w:unhideWhenUsed/>
    <w:rsid w:val="0079768A"/>
    <w:rPr>
      <w:color w:val="0000FF"/>
      <w:u w:val="single"/>
    </w:rPr>
  </w:style>
  <w:style w:type="character" w:styleId="af3">
    <w:name w:val="Strong"/>
    <w:uiPriority w:val="22"/>
    <w:qFormat/>
    <w:rsid w:val="004F6147"/>
    <w:rPr>
      <w:b/>
      <w:bCs/>
    </w:rPr>
  </w:style>
  <w:style w:type="character" w:customStyle="1" w:styleId="a6">
    <w:name w:val="Текст сноски Знак"/>
    <w:basedOn w:val="a0"/>
    <w:link w:val="a4"/>
    <w:semiHidden/>
    <w:rsid w:val="008F11E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9.jpeg"/><Relationship Id="rId18" Type="http://schemas.openxmlformats.org/officeDocument/2006/relationships/image" Target="http://newswe.com/Johnie/508/rav1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10.jpg"/><Relationship Id="rId22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7" Type="http://schemas.openxmlformats.org/officeDocument/2006/relationships/hyperlink" Target="https://s.berkovich-zametki.com/y2019/nomer2/ojzerman/" TargetMode="External"/><Relationship Id="rId2" Type="http://schemas.openxmlformats.org/officeDocument/2006/relationships/image" Target="media/image7.jpg"/><Relationship Id="rId1" Type="http://schemas.openxmlformats.org/officeDocument/2006/relationships/image" Target="media/image3.jpeg"/><Relationship Id="rId6" Type="http://schemas.openxmlformats.org/officeDocument/2006/relationships/hyperlink" Target="https://berkovich-zametki.com/" TargetMode="External"/><Relationship Id="rId5" Type="http://schemas.openxmlformats.org/officeDocument/2006/relationships/image" Target="media/image13.jp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57B43-94E9-42DE-AD98-B00059191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2770</TotalTime>
  <Pages>1</Pages>
  <Words>2213</Words>
  <Characters>12618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ХАЕШИ</vt:lpstr>
    </vt:vector>
  </TitlesOfParts>
  <Company>генеолог</Company>
  <LinksUpToDate>false</LinksUpToDate>
  <CharactersWithSpaces>14802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ХАЕШИ</dc:title>
  <dc:subject>Семейная история</dc:subject>
  <dc:creator>Хаеш</dc:creator>
  <cp:keywords/>
  <dc:description>Глава 1. Этимология и предыстория. _x000d_
Глава 2.Родословная роспись первых трех поколений._x000d_
В текст 16.01.2000 я внес изменения, так как нашел подпись Лейзера</dc:description>
  <cp:lastModifiedBy>Anatolij Chayesh</cp:lastModifiedBy>
  <cp:revision>72</cp:revision>
  <dcterms:created xsi:type="dcterms:W3CDTF">2021-02-11T12:20:00Z</dcterms:created>
  <dcterms:modified xsi:type="dcterms:W3CDTF">2021-02-19T05:47:00Z</dcterms:modified>
</cp:coreProperties>
</file>